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58877197"/>
        <w:docPartObj>
          <w:docPartGallery w:val="Cover Pages"/>
          <w:docPartUnique/>
        </w:docPartObj>
      </w:sdtPr>
      <w:sdtEndPr>
        <w:rPr>
          <w:rFonts w:asciiTheme="majorHAnsi" w:eastAsiaTheme="minorEastAsia" w:hAnsiTheme="majorHAnsi" w:cstheme="majorBidi"/>
          <w:b/>
          <w:bCs/>
          <w:color w:val="2E74B5" w:themeColor="accent1" w:themeShade="BF"/>
          <w:sz w:val="32"/>
          <w:szCs w:val="32"/>
        </w:rPr>
      </w:sdtEndPr>
      <w:sdtContent>
        <w:p w14:paraId="4A418A68" w14:textId="72A4A58F" w:rsidR="0007234C" w:rsidRDefault="0007234C" w:rsidP="00EA32AA">
          <w:pPr>
            <w:pStyle w:val="Default"/>
          </w:pPr>
        </w:p>
        <w:p w14:paraId="6C2AF0FA" w14:textId="77777777" w:rsidR="00DF22B1" w:rsidRDefault="00DF22B1" w:rsidP="00EA32AA">
          <w:pPr>
            <w:pStyle w:val="Title"/>
            <w:jc w:val="center"/>
            <w:rPr>
              <w:b/>
              <w:bCs/>
            </w:rPr>
          </w:pPr>
          <w:bookmarkStart w:id="0" w:name="_Hlk87975284"/>
        </w:p>
        <w:p w14:paraId="4F67924B" w14:textId="22D8A47C" w:rsidR="0007234C" w:rsidRPr="001A3B98" w:rsidRDefault="0007234C" w:rsidP="00EA32AA">
          <w:pPr>
            <w:pStyle w:val="Title"/>
            <w:jc w:val="center"/>
            <w:rPr>
              <w:b/>
              <w:bCs/>
            </w:rPr>
          </w:pPr>
          <w:r w:rsidRPr="001A3B98">
            <w:rPr>
              <w:b/>
              <w:bCs/>
            </w:rPr>
            <w:t xml:space="preserve">Teacher Fellowship </w:t>
          </w:r>
          <w:r>
            <w:rPr>
              <w:b/>
              <w:bCs/>
            </w:rPr>
            <w:t>p</w:t>
          </w:r>
          <w:r w:rsidRPr="001A3B98">
            <w:rPr>
              <w:b/>
              <w:bCs/>
            </w:rPr>
            <w:t xml:space="preserve">rogramme: </w:t>
          </w:r>
          <w:r>
            <w:rPr>
              <w:b/>
              <w:bCs/>
            </w:rPr>
            <w:br/>
          </w:r>
          <w:r w:rsidRPr="001A3B98">
            <w:t>The People of 1381</w:t>
          </w:r>
        </w:p>
        <w:bookmarkEnd w:id="0"/>
        <w:p w14:paraId="53643145" w14:textId="77777777" w:rsidR="0007234C" w:rsidRDefault="0007234C" w:rsidP="00EA32AA">
          <w:pPr>
            <w:jc w:val="center"/>
            <w:rPr>
              <w:b/>
              <w:bCs/>
              <w:sz w:val="32"/>
              <w:szCs w:val="32"/>
            </w:rPr>
          </w:pPr>
        </w:p>
        <w:p w14:paraId="45C2FEBB" w14:textId="77777777" w:rsidR="0007234C" w:rsidRDefault="0007234C" w:rsidP="00EA32AA">
          <w:pPr>
            <w:jc w:val="center"/>
          </w:pPr>
          <w:r w:rsidRPr="00D155FC">
            <w:rPr>
              <w:noProof/>
            </w:rPr>
            <w:drawing>
              <wp:inline distT="0" distB="0" distL="0" distR="0" wp14:anchorId="1EE8FDF5" wp14:editId="6B635294">
                <wp:extent cx="1082805" cy="1080000"/>
                <wp:effectExtent l="0" t="0" r="3175" b="6350"/>
                <wp:docPr id="1889895668" name="Picture 188989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2805" cy="1080000"/>
                        </a:xfrm>
                        <a:prstGeom prst="rect">
                          <a:avLst/>
                        </a:prstGeom>
                        <a:noFill/>
                        <a:ln>
                          <a:noFill/>
                        </a:ln>
                      </pic:spPr>
                    </pic:pic>
                  </a:graphicData>
                </a:graphic>
              </wp:inline>
            </w:drawing>
          </w:r>
        </w:p>
        <w:p w14:paraId="4680BCD4" w14:textId="77777777" w:rsidR="0007234C" w:rsidRPr="00C83D84" w:rsidRDefault="0007234C" w:rsidP="00EA32AA">
          <w:pPr>
            <w:jc w:val="center"/>
            <w:rPr>
              <w:szCs w:val="24"/>
            </w:rPr>
          </w:pPr>
          <w:r w:rsidRPr="00C83D84">
            <w:rPr>
              <w:szCs w:val="24"/>
            </w:rPr>
            <w:t>In partnership with</w:t>
          </w:r>
        </w:p>
        <w:p w14:paraId="53D8E35C" w14:textId="77777777" w:rsidR="0007234C" w:rsidRPr="00B66DAA" w:rsidRDefault="0007234C" w:rsidP="00EA32AA">
          <w:pPr>
            <w:jc w:val="center"/>
            <w:rPr>
              <w:b/>
              <w:bCs/>
              <w:sz w:val="36"/>
              <w:szCs w:val="36"/>
            </w:rPr>
          </w:pPr>
          <w:r w:rsidRPr="00B66DAA">
            <w:rPr>
              <w:b/>
              <w:bCs/>
              <w:sz w:val="36"/>
              <w:szCs w:val="36"/>
            </w:rPr>
            <w:t>The People of 1381 project</w:t>
          </w:r>
        </w:p>
        <w:p w14:paraId="4297322A" w14:textId="77777777" w:rsidR="0007234C" w:rsidRDefault="0007234C" w:rsidP="00EA32AA">
          <w:pPr>
            <w:jc w:val="center"/>
          </w:pPr>
          <w:r>
            <w:rPr>
              <w:noProof/>
            </w:rPr>
            <w:drawing>
              <wp:inline distT="0" distB="0" distL="0" distR="0" wp14:anchorId="5C63E8E8" wp14:editId="7FEAF0E8">
                <wp:extent cx="4324350" cy="542925"/>
                <wp:effectExtent l="0" t="0" r="0" b="0"/>
                <wp:docPr id="1207067672" name="Picture 120706767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17435" name="Picture 1160817435" descr="A close up of a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324350" cy="542925"/>
                        </a:xfrm>
                        <a:prstGeom prst="rect">
                          <a:avLst/>
                        </a:prstGeom>
                      </pic:spPr>
                    </pic:pic>
                  </a:graphicData>
                </a:graphic>
              </wp:inline>
            </w:drawing>
          </w:r>
        </w:p>
        <w:p w14:paraId="7D969599" w14:textId="77777777" w:rsidR="0007234C" w:rsidRPr="00C83D84" w:rsidRDefault="0007234C" w:rsidP="00EA32AA">
          <w:pPr>
            <w:jc w:val="center"/>
          </w:pPr>
          <w:r w:rsidRPr="00C83D84">
            <w:t>Funded by</w:t>
          </w:r>
        </w:p>
        <w:p w14:paraId="14F60798" w14:textId="77777777" w:rsidR="0007234C" w:rsidRDefault="0007234C" w:rsidP="00EA32AA">
          <w:pPr>
            <w:jc w:val="center"/>
          </w:pPr>
          <w:r>
            <w:rPr>
              <w:noProof/>
            </w:rPr>
            <w:drawing>
              <wp:inline distT="0" distB="0" distL="0" distR="0" wp14:anchorId="7328F24F" wp14:editId="04E4AE9F">
                <wp:extent cx="1257300" cy="542925"/>
                <wp:effectExtent l="0" t="0" r="0" b="0"/>
                <wp:docPr id="1268860942" name="Picture 126886094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18427" name="Picture 1876018427" descr="A logo for a compan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57300" cy="542925"/>
                        </a:xfrm>
                        <a:prstGeom prst="rect">
                          <a:avLst/>
                        </a:prstGeom>
                      </pic:spPr>
                    </pic:pic>
                  </a:graphicData>
                </a:graphic>
              </wp:inline>
            </w:drawing>
          </w:r>
        </w:p>
        <w:p w14:paraId="0E82B810" w14:textId="11BD2473" w:rsidR="0007234C" w:rsidRDefault="00DF22B1" w:rsidP="00EA32AA">
          <w:pPr>
            <w:pStyle w:val="Heading1"/>
            <w:jc w:val="center"/>
          </w:pPr>
          <w:r>
            <w:rPr>
              <w:b/>
              <w:bCs/>
            </w:rPr>
            <w:t>W</w:t>
          </w:r>
          <w:r w:rsidRPr="00DF22B1">
            <w:rPr>
              <w:b/>
              <w:bCs/>
            </w:rPr>
            <w:t>hat happened and how do we know</w:t>
          </w:r>
          <w:r>
            <w:rPr>
              <w:b/>
              <w:bCs/>
            </w:rPr>
            <w:t>?</w:t>
          </w:r>
        </w:p>
        <w:p w14:paraId="11A035ED" w14:textId="1A77B09A" w:rsidR="0007234C" w:rsidRDefault="00D50D31" w:rsidP="0007234C">
          <w:pPr>
            <w:pStyle w:val="Heading1"/>
            <w:jc w:val="center"/>
            <w:rPr>
              <w:rFonts w:eastAsiaTheme="minorEastAsia"/>
              <w:b/>
              <w:bCs/>
            </w:rPr>
          </w:pPr>
          <w:r>
            <w:t>Genella Thomas</w:t>
          </w:r>
          <w:r w:rsidR="0007234C">
            <w:rPr>
              <w:rFonts w:eastAsiaTheme="minorEastAsia"/>
              <w:b/>
              <w:bCs/>
            </w:rPr>
            <w:br w:type="page"/>
          </w:r>
        </w:p>
      </w:sdtContent>
    </w:sdt>
    <w:p w14:paraId="53745E3F" w14:textId="75A9E417" w:rsidR="00513E42" w:rsidRPr="005E29B2" w:rsidRDefault="6A56740F" w:rsidP="6A56740F">
      <w:pPr>
        <w:pBdr>
          <w:bottom w:val="single" w:sz="4" w:space="1" w:color="000000"/>
        </w:pBdr>
        <w:jc w:val="center"/>
        <w:rPr>
          <w:rFonts w:eastAsiaTheme="minorEastAsia"/>
          <w:b/>
          <w:bCs/>
          <w:sz w:val="32"/>
          <w:szCs w:val="32"/>
        </w:rPr>
      </w:pPr>
      <w:r w:rsidRPr="6A56740F">
        <w:rPr>
          <w:rFonts w:eastAsiaTheme="minorEastAsia"/>
          <w:b/>
          <w:bCs/>
          <w:sz w:val="32"/>
          <w:szCs w:val="32"/>
        </w:rPr>
        <w:t>The People of 1381: what happened and how do we know?</w:t>
      </w:r>
    </w:p>
    <w:p w14:paraId="325076DF" w14:textId="6502A721" w:rsidR="00F63D15" w:rsidRPr="005E29B2" w:rsidRDefault="6A56740F" w:rsidP="6A56740F">
      <w:pPr>
        <w:pBdr>
          <w:bottom w:val="single" w:sz="4" w:space="1" w:color="000000"/>
        </w:pBdr>
        <w:jc w:val="center"/>
        <w:rPr>
          <w:rFonts w:ascii="Arial Rounded MT Bold" w:hAnsi="Arial Rounded MT Bold"/>
          <w:b/>
          <w:bCs/>
          <w:sz w:val="32"/>
          <w:szCs w:val="32"/>
        </w:rPr>
      </w:pPr>
      <w:r w:rsidRPr="6A56740F">
        <w:rPr>
          <w:rFonts w:eastAsiaTheme="minorEastAsia"/>
          <w:b/>
          <w:bCs/>
          <w:sz w:val="32"/>
          <w:szCs w:val="32"/>
        </w:rPr>
        <w:t xml:space="preserve">Two Year 7/8 lesson plans, possible </w:t>
      </w:r>
      <w:proofErr w:type="gramStart"/>
      <w:r w:rsidRPr="6A56740F">
        <w:rPr>
          <w:rFonts w:eastAsiaTheme="minorEastAsia"/>
          <w:b/>
          <w:bCs/>
          <w:sz w:val="32"/>
          <w:szCs w:val="32"/>
        </w:rPr>
        <w:t>adaptions</w:t>
      </w:r>
      <w:proofErr w:type="gramEnd"/>
      <w:r w:rsidRPr="6A56740F">
        <w:rPr>
          <w:rFonts w:eastAsiaTheme="minorEastAsia"/>
          <w:b/>
          <w:bCs/>
          <w:sz w:val="32"/>
          <w:szCs w:val="32"/>
        </w:rPr>
        <w:t xml:space="preserve"> and ideas for further activities</w:t>
      </w:r>
    </w:p>
    <w:p w14:paraId="53ED16A3" w14:textId="0BA1D075" w:rsidR="007F6EAB" w:rsidRPr="007A2929" w:rsidRDefault="6A56740F" w:rsidP="270B6E39">
      <w:pPr>
        <w:rPr>
          <w:sz w:val="24"/>
          <w:szCs w:val="24"/>
        </w:rPr>
      </w:pPr>
      <w:r w:rsidRPr="307A05E2">
        <w:rPr>
          <w:b/>
          <w:bCs/>
          <w:sz w:val="24"/>
          <w:szCs w:val="24"/>
        </w:rPr>
        <w:t>This resource is designed to fit over two lessons. It has two key aims: for students to understand what happened in 1381 and to consider how historians work.</w:t>
      </w:r>
      <w:r w:rsidRPr="307A05E2">
        <w:rPr>
          <w:sz w:val="24"/>
          <w:szCs w:val="24"/>
        </w:rPr>
        <w:t xml:space="preserve"> If you have taught this topic before, it is likely that you have come across the traditional interpretation: the peasants revolted, mainly due to the poll tax, they were led by Wat Tyler and they were unsuccessful. Recent research, including the work of the People of 1381 project, suggests a much more complex picture.  The rebels were more organised and diverse, the rebellion was more widespread</w:t>
      </w:r>
      <w:r w:rsidR="3311B892" w:rsidRPr="307A05E2">
        <w:rPr>
          <w:sz w:val="24"/>
          <w:szCs w:val="24"/>
        </w:rPr>
        <w:t xml:space="preserve"> across England</w:t>
      </w:r>
      <w:r w:rsidRPr="307A05E2">
        <w:rPr>
          <w:sz w:val="24"/>
          <w:szCs w:val="24"/>
        </w:rPr>
        <w:t xml:space="preserve"> and </w:t>
      </w:r>
      <w:r w:rsidR="74776F78" w:rsidRPr="307A05E2">
        <w:rPr>
          <w:sz w:val="24"/>
          <w:szCs w:val="24"/>
        </w:rPr>
        <w:t xml:space="preserve">in many places </w:t>
      </w:r>
      <w:r w:rsidR="607E960E" w:rsidRPr="307A05E2">
        <w:rPr>
          <w:sz w:val="24"/>
          <w:szCs w:val="24"/>
        </w:rPr>
        <w:t>the grievances</w:t>
      </w:r>
      <w:r w:rsidR="162E4C97" w:rsidRPr="307A05E2">
        <w:rPr>
          <w:sz w:val="24"/>
          <w:szCs w:val="24"/>
        </w:rPr>
        <w:t xml:space="preserve"> of the rebels</w:t>
      </w:r>
      <w:r w:rsidR="607E960E" w:rsidRPr="307A05E2">
        <w:rPr>
          <w:sz w:val="24"/>
          <w:szCs w:val="24"/>
        </w:rPr>
        <w:t xml:space="preserve"> included </w:t>
      </w:r>
      <w:r w:rsidR="10A14CC1" w:rsidRPr="307A05E2">
        <w:rPr>
          <w:sz w:val="24"/>
          <w:szCs w:val="24"/>
        </w:rPr>
        <w:t>local issues.</w:t>
      </w:r>
    </w:p>
    <w:p w14:paraId="498A4BF2" w14:textId="6DCCF1EA" w:rsidR="007F6EAB" w:rsidRPr="002C103F" w:rsidRDefault="6A56740F" w:rsidP="270B6E39">
      <w:pPr>
        <w:rPr>
          <w:b/>
          <w:bCs/>
          <w:sz w:val="24"/>
          <w:szCs w:val="24"/>
        </w:rPr>
      </w:pPr>
      <w:r w:rsidRPr="6A56740F">
        <w:rPr>
          <w:b/>
          <w:bCs/>
          <w:sz w:val="24"/>
          <w:szCs w:val="24"/>
        </w:rPr>
        <w:t>The first lesson is about discovering what happened in 1381 and is evidence-based. The second lesson is about understanding the work of historians, and in particular thinking about how the work of recent historians has changed our understanding of the events of 1381. It aims for students to get an idea of how painstaking and laborious the process of historical research can be.</w:t>
      </w:r>
    </w:p>
    <w:p w14:paraId="59906FDC" w14:textId="1DFE641B" w:rsidR="007F6EAB" w:rsidRPr="007A2929" w:rsidRDefault="6A56740F" w:rsidP="270B6E39">
      <w:pPr>
        <w:rPr>
          <w:sz w:val="24"/>
          <w:szCs w:val="24"/>
        </w:rPr>
      </w:pPr>
      <w:r w:rsidRPr="6A56740F">
        <w:rPr>
          <w:sz w:val="24"/>
          <w:szCs w:val="24"/>
        </w:rPr>
        <w:t xml:space="preserve">In many schools, medieval England is studied chronologically, and in that case, this will follow on from work on medieval society. Students may also make links back to Becket if that has been studied (there are some parallels with the murder of Sudbury). The war with France provides an important context to the events of 1381. The lessons do work as a stand-alone activity, but may require a bit more input about serfdom, villeins, the feudal system and the structure of medieval society.  </w:t>
      </w:r>
    </w:p>
    <w:p w14:paraId="152028CF" w14:textId="21ECC19C" w:rsidR="007F6EAB" w:rsidRPr="007A2929" w:rsidRDefault="6A56740F" w:rsidP="270B6E39">
      <w:pPr>
        <w:rPr>
          <w:sz w:val="24"/>
          <w:szCs w:val="24"/>
        </w:rPr>
      </w:pPr>
      <w:r w:rsidRPr="6A56740F">
        <w:rPr>
          <w:sz w:val="24"/>
          <w:szCs w:val="24"/>
        </w:rPr>
        <w:t>It provides a useful starting point for thinking about protest and rebellion – many colleagues will cover several protests as part of their Key Stage 3 curriculum. The optional protest grid at the end of Lesson 2 may be useful to revisit when studying other protests.</w:t>
      </w:r>
    </w:p>
    <w:p w14:paraId="0DCA5788" w14:textId="77777777" w:rsidR="005E29B2" w:rsidRPr="007A2929" w:rsidRDefault="005E29B2" w:rsidP="007F6EAB">
      <w:pPr>
        <w:rPr>
          <w:rFonts w:cstheme="minorHAnsi"/>
          <w:sz w:val="24"/>
        </w:rPr>
      </w:pPr>
      <w:r w:rsidRPr="007A2929">
        <w:rPr>
          <w:rFonts w:cstheme="minorHAnsi"/>
          <w:sz w:val="24"/>
        </w:rPr>
        <w:t>Each lesson is designed around the same broad structure:</w:t>
      </w:r>
    </w:p>
    <w:p w14:paraId="268CB714" w14:textId="705FF98F" w:rsidR="005E29B2" w:rsidRPr="007A2929" w:rsidRDefault="6A56740F" w:rsidP="6A56740F">
      <w:pPr>
        <w:ind w:left="2160"/>
        <w:rPr>
          <w:i/>
          <w:iCs/>
          <w:sz w:val="24"/>
          <w:szCs w:val="24"/>
        </w:rPr>
      </w:pPr>
      <w:r w:rsidRPr="6A56740F">
        <w:rPr>
          <w:i/>
          <w:iCs/>
          <w:sz w:val="24"/>
          <w:szCs w:val="24"/>
        </w:rPr>
        <w:t>0–20 minutes: introductory activities</w:t>
      </w:r>
    </w:p>
    <w:p w14:paraId="7F58365B" w14:textId="33573FA5" w:rsidR="005E29B2" w:rsidRPr="007A2929" w:rsidRDefault="6A56740F" w:rsidP="6A56740F">
      <w:pPr>
        <w:ind w:left="2160"/>
        <w:rPr>
          <w:i/>
          <w:iCs/>
          <w:sz w:val="24"/>
          <w:szCs w:val="24"/>
        </w:rPr>
      </w:pPr>
      <w:r w:rsidRPr="6A56740F">
        <w:rPr>
          <w:i/>
          <w:iCs/>
          <w:sz w:val="24"/>
          <w:szCs w:val="24"/>
        </w:rPr>
        <w:t>20–45 minutes: group or paired task</w:t>
      </w:r>
    </w:p>
    <w:p w14:paraId="762A34D2" w14:textId="1D8859E1" w:rsidR="005E29B2" w:rsidRPr="007A2929" w:rsidRDefault="6A56740F" w:rsidP="6A56740F">
      <w:pPr>
        <w:ind w:left="2160"/>
        <w:rPr>
          <w:i/>
          <w:iCs/>
          <w:sz w:val="24"/>
          <w:szCs w:val="24"/>
        </w:rPr>
      </w:pPr>
      <w:r w:rsidRPr="6A56740F">
        <w:rPr>
          <w:i/>
          <w:iCs/>
          <w:sz w:val="24"/>
          <w:szCs w:val="24"/>
        </w:rPr>
        <w:t>45–60 minutes: plenary and review activities</w:t>
      </w:r>
    </w:p>
    <w:p w14:paraId="4C394E8E" w14:textId="7542B9C0" w:rsidR="005E29B2" w:rsidRPr="007A2929" w:rsidRDefault="6A56740F" w:rsidP="270B6E39">
      <w:pPr>
        <w:rPr>
          <w:sz w:val="24"/>
          <w:szCs w:val="24"/>
        </w:rPr>
      </w:pPr>
      <w:r w:rsidRPr="6A56740F">
        <w:rPr>
          <w:sz w:val="24"/>
          <w:szCs w:val="24"/>
        </w:rPr>
        <w:t>There are optional activities so that it can be adapted to suit the needs of students and the time available.</w:t>
      </w:r>
    </w:p>
    <w:p w14:paraId="4D877793" w14:textId="294ECC65" w:rsidR="002437B5" w:rsidRDefault="6A56740F" w:rsidP="270B6E39">
      <w:pPr>
        <w:rPr>
          <w:sz w:val="24"/>
          <w:szCs w:val="24"/>
        </w:rPr>
      </w:pPr>
      <w:r w:rsidRPr="6A56740F">
        <w:rPr>
          <w:sz w:val="24"/>
          <w:szCs w:val="24"/>
        </w:rPr>
        <w:t xml:space="preserve">The table that follows gives more detailed information about the lessons.  It is structured </w:t>
      </w:r>
      <w:proofErr w:type="gramStart"/>
      <w:r w:rsidRPr="6A56740F">
        <w:rPr>
          <w:sz w:val="24"/>
          <w:szCs w:val="24"/>
        </w:rPr>
        <w:t>by:</w:t>
      </w:r>
      <w:proofErr w:type="gramEnd"/>
      <w:r w:rsidRPr="6A56740F">
        <w:rPr>
          <w:sz w:val="24"/>
          <w:szCs w:val="24"/>
        </w:rPr>
        <w:t xml:space="preserve"> slide number in the lesson PowerPoint; the activity; any additional information that may be helpful (this is also included within the notes section of each slide); suggestions for adaptions; and details of separate resources referred to.  </w:t>
      </w:r>
    </w:p>
    <w:p w14:paraId="61032202" w14:textId="4744657B" w:rsidR="002437B5" w:rsidRDefault="6A56740F" w:rsidP="270B6E39">
      <w:pPr>
        <w:rPr>
          <w:sz w:val="24"/>
          <w:szCs w:val="24"/>
        </w:rPr>
      </w:pPr>
      <w:r w:rsidRPr="6A56740F">
        <w:rPr>
          <w:sz w:val="24"/>
          <w:szCs w:val="24"/>
        </w:rPr>
        <w:t>Within the PowerPoints, the notes section will contain references for source material, definitions for key words and a brief description of the activity. Yellow icons denote the activity type and blue icons give the source number. There is also a separate teacher guide for the sources, giving more context for each one (this information is also included on the notes section of the slides).</w:t>
      </w:r>
    </w:p>
    <w:p w14:paraId="503C9E3D" w14:textId="77777777" w:rsidR="005E29B2" w:rsidRPr="0095436C" w:rsidRDefault="6A56740F" w:rsidP="6A56740F">
      <w:pPr>
        <w:rPr>
          <w:sz w:val="36"/>
          <w:szCs w:val="36"/>
        </w:rPr>
      </w:pPr>
      <w:r w:rsidRPr="6A56740F">
        <w:rPr>
          <w:sz w:val="36"/>
          <w:szCs w:val="36"/>
        </w:rPr>
        <w:t>Resources:</w:t>
      </w:r>
    </w:p>
    <w:tbl>
      <w:tblPr>
        <w:tblStyle w:val="TableGrid"/>
        <w:tblW w:w="14732" w:type="dxa"/>
        <w:tblLook w:val="04A0" w:firstRow="1" w:lastRow="0" w:firstColumn="1" w:lastColumn="0" w:noHBand="0" w:noVBand="1"/>
      </w:tblPr>
      <w:tblGrid>
        <w:gridCol w:w="1035"/>
        <w:gridCol w:w="4063"/>
        <w:gridCol w:w="5245"/>
        <w:gridCol w:w="4389"/>
      </w:tblGrid>
      <w:tr w:rsidR="0095436C" w14:paraId="4586F632" w14:textId="77777777" w:rsidTr="6A56740F">
        <w:trPr>
          <w:trHeight w:val="300"/>
        </w:trPr>
        <w:tc>
          <w:tcPr>
            <w:tcW w:w="1035" w:type="dxa"/>
          </w:tcPr>
          <w:p w14:paraId="408F5923" w14:textId="77777777" w:rsidR="0095436C" w:rsidRPr="00F954F8" w:rsidRDefault="0095436C" w:rsidP="007F6EAB">
            <w:pPr>
              <w:rPr>
                <w:rFonts w:cstheme="minorHAnsi"/>
                <w:b/>
                <w:i/>
                <w:sz w:val="24"/>
              </w:rPr>
            </w:pPr>
            <w:r>
              <w:rPr>
                <w:rFonts w:cstheme="minorHAnsi"/>
                <w:b/>
                <w:i/>
                <w:sz w:val="24"/>
              </w:rPr>
              <w:t>LESSON</w:t>
            </w:r>
          </w:p>
        </w:tc>
        <w:tc>
          <w:tcPr>
            <w:tcW w:w="4063" w:type="dxa"/>
          </w:tcPr>
          <w:p w14:paraId="565B586C" w14:textId="77777777" w:rsidR="0095436C" w:rsidRPr="00F954F8" w:rsidRDefault="0095436C" w:rsidP="007F6EAB">
            <w:pPr>
              <w:rPr>
                <w:rFonts w:cstheme="minorHAnsi"/>
                <w:b/>
                <w:i/>
                <w:sz w:val="24"/>
              </w:rPr>
            </w:pPr>
            <w:r w:rsidRPr="00F954F8">
              <w:rPr>
                <w:rFonts w:cstheme="minorHAnsi"/>
                <w:b/>
                <w:i/>
                <w:sz w:val="24"/>
              </w:rPr>
              <w:t>RESOURCE</w:t>
            </w:r>
          </w:p>
        </w:tc>
        <w:tc>
          <w:tcPr>
            <w:tcW w:w="5245" w:type="dxa"/>
          </w:tcPr>
          <w:p w14:paraId="095C16BB" w14:textId="77777777" w:rsidR="0095436C" w:rsidRPr="00F954F8" w:rsidRDefault="0095436C" w:rsidP="007F6EAB">
            <w:pPr>
              <w:rPr>
                <w:rFonts w:cstheme="minorHAnsi"/>
                <w:b/>
                <w:i/>
                <w:sz w:val="24"/>
              </w:rPr>
            </w:pPr>
            <w:r w:rsidRPr="00F954F8">
              <w:rPr>
                <w:rFonts w:cstheme="minorHAnsi"/>
                <w:b/>
                <w:i/>
                <w:sz w:val="24"/>
              </w:rPr>
              <w:t>DOCUMENT TYPE</w:t>
            </w:r>
          </w:p>
        </w:tc>
        <w:tc>
          <w:tcPr>
            <w:tcW w:w="4389" w:type="dxa"/>
          </w:tcPr>
          <w:p w14:paraId="2CE0C233" w14:textId="77777777" w:rsidR="0095436C" w:rsidRPr="00F954F8" w:rsidRDefault="0095436C" w:rsidP="007F6EAB">
            <w:pPr>
              <w:rPr>
                <w:rFonts w:cstheme="minorHAnsi"/>
                <w:b/>
                <w:i/>
                <w:sz w:val="24"/>
              </w:rPr>
            </w:pPr>
            <w:r>
              <w:rPr>
                <w:rFonts w:cstheme="minorHAnsi"/>
                <w:b/>
                <w:i/>
                <w:sz w:val="24"/>
              </w:rPr>
              <w:t>COPYING</w:t>
            </w:r>
          </w:p>
        </w:tc>
      </w:tr>
      <w:tr w:rsidR="00F46327" w:rsidRPr="0095436C" w14:paraId="21721524" w14:textId="77777777" w:rsidTr="6A56740F">
        <w:trPr>
          <w:trHeight w:val="300"/>
        </w:trPr>
        <w:tc>
          <w:tcPr>
            <w:tcW w:w="1035" w:type="dxa"/>
            <w:vMerge w:val="restart"/>
          </w:tcPr>
          <w:p w14:paraId="5A2ED0D2" w14:textId="5EC6F7EC" w:rsidR="00F46327" w:rsidRPr="0095436C" w:rsidRDefault="00F46327" w:rsidP="007F6EAB">
            <w:pPr>
              <w:rPr>
                <w:rFonts w:cstheme="minorHAnsi"/>
                <w:sz w:val="32"/>
                <w:szCs w:val="32"/>
              </w:rPr>
            </w:pPr>
            <w:r w:rsidRPr="0095436C">
              <w:rPr>
                <w:rFonts w:cstheme="minorHAnsi"/>
                <w:sz w:val="32"/>
                <w:szCs w:val="32"/>
              </w:rPr>
              <w:t>1</w:t>
            </w:r>
          </w:p>
        </w:tc>
        <w:tc>
          <w:tcPr>
            <w:tcW w:w="4063" w:type="dxa"/>
          </w:tcPr>
          <w:p w14:paraId="510DE4AD" w14:textId="33437442" w:rsidR="00F46327" w:rsidRPr="0095436C" w:rsidRDefault="00F46327" w:rsidP="007F6EAB">
            <w:pPr>
              <w:rPr>
                <w:rFonts w:cstheme="minorHAnsi"/>
                <w:sz w:val="32"/>
                <w:szCs w:val="32"/>
              </w:rPr>
            </w:pPr>
            <w:r>
              <w:rPr>
                <w:rFonts w:cstheme="minorHAnsi"/>
                <w:sz w:val="32"/>
                <w:szCs w:val="32"/>
              </w:rPr>
              <w:t xml:space="preserve">L1 PowerPoint </w:t>
            </w:r>
          </w:p>
        </w:tc>
        <w:tc>
          <w:tcPr>
            <w:tcW w:w="5245" w:type="dxa"/>
          </w:tcPr>
          <w:p w14:paraId="1D0A9944" w14:textId="58705FD4" w:rsidR="00F46327" w:rsidRPr="0095436C" w:rsidRDefault="00F46327" w:rsidP="007F6EAB">
            <w:pPr>
              <w:rPr>
                <w:rFonts w:cstheme="minorHAnsi"/>
                <w:sz w:val="32"/>
                <w:szCs w:val="32"/>
              </w:rPr>
            </w:pPr>
            <w:r>
              <w:rPr>
                <w:rFonts w:cstheme="minorHAnsi"/>
                <w:sz w:val="32"/>
                <w:szCs w:val="32"/>
              </w:rPr>
              <w:t>PPT</w:t>
            </w:r>
          </w:p>
        </w:tc>
        <w:tc>
          <w:tcPr>
            <w:tcW w:w="4389" w:type="dxa"/>
          </w:tcPr>
          <w:p w14:paraId="3AA68611" w14:textId="2EAD8468" w:rsidR="00F46327" w:rsidRPr="0095436C" w:rsidRDefault="00F46327" w:rsidP="007F6EAB">
            <w:pPr>
              <w:rPr>
                <w:rFonts w:cstheme="minorHAnsi"/>
                <w:sz w:val="32"/>
                <w:szCs w:val="32"/>
              </w:rPr>
            </w:pPr>
            <w:r>
              <w:rPr>
                <w:rFonts w:cstheme="minorHAnsi"/>
                <w:sz w:val="32"/>
                <w:szCs w:val="32"/>
              </w:rPr>
              <w:t>N/A</w:t>
            </w:r>
          </w:p>
        </w:tc>
      </w:tr>
      <w:tr w:rsidR="00F46327" w:rsidRPr="0095436C" w14:paraId="540357BE" w14:textId="77777777" w:rsidTr="6A56740F">
        <w:trPr>
          <w:trHeight w:val="300"/>
        </w:trPr>
        <w:tc>
          <w:tcPr>
            <w:tcW w:w="1035" w:type="dxa"/>
            <w:vMerge/>
          </w:tcPr>
          <w:p w14:paraId="659FA392" w14:textId="4FA744D7" w:rsidR="00F46327" w:rsidRPr="0095436C" w:rsidRDefault="00F46327" w:rsidP="007F6EAB">
            <w:pPr>
              <w:rPr>
                <w:rFonts w:cstheme="minorHAnsi"/>
                <w:sz w:val="32"/>
                <w:szCs w:val="32"/>
              </w:rPr>
            </w:pPr>
          </w:p>
        </w:tc>
        <w:tc>
          <w:tcPr>
            <w:tcW w:w="4063" w:type="dxa"/>
          </w:tcPr>
          <w:p w14:paraId="3852F5DA" w14:textId="65FF1F13" w:rsidR="00F46327" w:rsidRPr="0095436C" w:rsidRDefault="6A56740F" w:rsidP="270B6E39">
            <w:pPr>
              <w:rPr>
                <w:sz w:val="32"/>
                <w:szCs w:val="32"/>
              </w:rPr>
            </w:pPr>
            <w:r w:rsidRPr="6A56740F">
              <w:rPr>
                <w:sz w:val="32"/>
                <w:szCs w:val="32"/>
              </w:rPr>
              <w:t xml:space="preserve">Evidence pack </w:t>
            </w:r>
          </w:p>
        </w:tc>
        <w:tc>
          <w:tcPr>
            <w:tcW w:w="5245" w:type="dxa"/>
          </w:tcPr>
          <w:p w14:paraId="61AE6F8E" w14:textId="77777777" w:rsidR="00F46327" w:rsidRPr="0095436C" w:rsidRDefault="00F46327" w:rsidP="007F6EAB">
            <w:pPr>
              <w:rPr>
                <w:rFonts w:cstheme="minorHAnsi"/>
                <w:sz w:val="32"/>
                <w:szCs w:val="32"/>
              </w:rPr>
            </w:pPr>
            <w:r w:rsidRPr="0095436C">
              <w:rPr>
                <w:rFonts w:cstheme="minorHAnsi"/>
                <w:sz w:val="32"/>
                <w:szCs w:val="32"/>
              </w:rPr>
              <w:t>PDF</w:t>
            </w:r>
          </w:p>
        </w:tc>
        <w:tc>
          <w:tcPr>
            <w:tcW w:w="4389" w:type="dxa"/>
          </w:tcPr>
          <w:p w14:paraId="7BFA7FBC" w14:textId="7A337CBE" w:rsidR="00F46327" w:rsidRPr="0095436C" w:rsidRDefault="6A56740F" w:rsidP="270B6E39">
            <w:pPr>
              <w:rPr>
                <w:sz w:val="32"/>
                <w:szCs w:val="32"/>
              </w:rPr>
            </w:pPr>
            <w:r w:rsidRPr="6A56740F">
              <w:rPr>
                <w:sz w:val="32"/>
                <w:szCs w:val="32"/>
              </w:rPr>
              <w:t>Individual/paired/group (can be printed 2 pages per sheet)</w:t>
            </w:r>
          </w:p>
        </w:tc>
      </w:tr>
      <w:tr w:rsidR="00F46327" w:rsidRPr="0095436C" w14:paraId="3E630587" w14:textId="77777777" w:rsidTr="6A56740F">
        <w:trPr>
          <w:trHeight w:val="300"/>
        </w:trPr>
        <w:tc>
          <w:tcPr>
            <w:tcW w:w="1035" w:type="dxa"/>
            <w:vMerge/>
          </w:tcPr>
          <w:p w14:paraId="1F49E506" w14:textId="77777777" w:rsidR="00F46327" w:rsidRPr="0095436C" w:rsidRDefault="00F46327" w:rsidP="007F6EAB">
            <w:pPr>
              <w:rPr>
                <w:rFonts w:cstheme="minorHAnsi"/>
                <w:sz w:val="32"/>
                <w:szCs w:val="32"/>
              </w:rPr>
            </w:pPr>
          </w:p>
        </w:tc>
        <w:tc>
          <w:tcPr>
            <w:tcW w:w="4063" w:type="dxa"/>
          </w:tcPr>
          <w:p w14:paraId="70E3D837" w14:textId="23E8F9B1" w:rsidR="00F46327" w:rsidRPr="0095436C" w:rsidRDefault="6A56740F" w:rsidP="270B6E39">
            <w:pPr>
              <w:rPr>
                <w:sz w:val="32"/>
                <w:szCs w:val="32"/>
              </w:rPr>
            </w:pPr>
            <w:r w:rsidRPr="6A56740F">
              <w:rPr>
                <w:sz w:val="32"/>
                <w:szCs w:val="32"/>
              </w:rPr>
              <w:t>Evidence pack – teacher guide</w:t>
            </w:r>
          </w:p>
        </w:tc>
        <w:tc>
          <w:tcPr>
            <w:tcW w:w="5245" w:type="dxa"/>
          </w:tcPr>
          <w:p w14:paraId="6FEAA94B" w14:textId="2DFAF94B" w:rsidR="00F46327" w:rsidRPr="0095436C" w:rsidRDefault="6A56740F" w:rsidP="6A56740F">
            <w:pPr>
              <w:rPr>
                <w:sz w:val="32"/>
                <w:szCs w:val="32"/>
              </w:rPr>
            </w:pPr>
            <w:r w:rsidRPr="6A56740F">
              <w:rPr>
                <w:sz w:val="32"/>
                <w:szCs w:val="32"/>
              </w:rPr>
              <w:t>PPT</w:t>
            </w:r>
          </w:p>
        </w:tc>
        <w:tc>
          <w:tcPr>
            <w:tcW w:w="4389" w:type="dxa"/>
          </w:tcPr>
          <w:p w14:paraId="186D9111" w14:textId="77777777" w:rsidR="00F46327" w:rsidRPr="0095436C" w:rsidRDefault="00F46327" w:rsidP="007F6EAB">
            <w:pPr>
              <w:rPr>
                <w:rFonts w:cstheme="minorHAnsi"/>
                <w:sz w:val="32"/>
                <w:szCs w:val="32"/>
              </w:rPr>
            </w:pPr>
            <w:r>
              <w:rPr>
                <w:rFonts w:cstheme="minorHAnsi"/>
                <w:sz w:val="32"/>
                <w:szCs w:val="32"/>
              </w:rPr>
              <w:t>N/A</w:t>
            </w:r>
          </w:p>
        </w:tc>
      </w:tr>
      <w:tr w:rsidR="00F46327" w:rsidRPr="0095436C" w14:paraId="5822DE70" w14:textId="77777777" w:rsidTr="6A56740F">
        <w:trPr>
          <w:trHeight w:val="300"/>
        </w:trPr>
        <w:tc>
          <w:tcPr>
            <w:tcW w:w="1035" w:type="dxa"/>
            <w:vMerge/>
          </w:tcPr>
          <w:p w14:paraId="77D7E967" w14:textId="77777777" w:rsidR="00F46327" w:rsidRPr="0095436C" w:rsidRDefault="00F46327" w:rsidP="007F6EAB">
            <w:pPr>
              <w:rPr>
                <w:rFonts w:cstheme="minorHAnsi"/>
                <w:sz w:val="32"/>
                <w:szCs w:val="32"/>
              </w:rPr>
            </w:pPr>
          </w:p>
        </w:tc>
        <w:tc>
          <w:tcPr>
            <w:tcW w:w="4063" w:type="dxa"/>
          </w:tcPr>
          <w:p w14:paraId="3121FAB2" w14:textId="32C00A37" w:rsidR="00F46327" w:rsidRPr="0095436C" w:rsidRDefault="6A56740F" w:rsidP="270B6E39">
            <w:pPr>
              <w:rPr>
                <w:sz w:val="32"/>
                <w:szCs w:val="32"/>
              </w:rPr>
            </w:pPr>
            <w:r w:rsidRPr="6A56740F">
              <w:rPr>
                <w:sz w:val="32"/>
                <w:szCs w:val="32"/>
              </w:rPr>
              <w:t>Evidence worksheet</w:t>
            </w:r>
          </w:p>
        </w:tc>
        <w:tc>
          <w:tcPr>
            <w:tcW w:w="5245" w:type="dxa"/>
          </w:tcPr>
          <w:p w14:paraId="7F9B5640" w14:textId="77777777" w:rsidR="00F46327" w:rsidRPr="0095436C" w:rsidRDefault="00F46327" w:rsidP="007F6EAB">
            <w:pPr>
              <w:rPr>
                <w:rFonts w:cstheme="minorHAnsi"/>
                <w:sz w:val="32"/>
                <w:szCs w:val="32"/>
              </w:rPr>
            </w:pPr>
            <w:r w:rsidRPr="0095436C">
              <w:rPr>
                <w:rFonts w:cstheme="minorHAnsi"/>
                <w:sz w:val="32"/>
                <w:szCs w:val="32"/>
              </w:rPr>
              <w:t>Word</w:t>
            </w:r>
          </w:p>
        </w:tc>
        <w:tc>
          <w:tcPr>
            <w:tcW w:w="4389" w:type="dxa"/>
          </w:tcPr>
          <w:p w14:paraId="0548E26B" w14:textId="77777777" w:rsidR="00F46327" w:rsidRPr="0095436C" w:rsidRDefault="00F46327" w:rsidP="007F6EAB">
            <w:pPr>
              <w:rPr>
                <w:rFonts w:cstheme="minorHAnsi"/>
                <w:sz w:val="32"/>
                <w:szCs w:val="32"/>
              </w:rPr>
            </w:pPr>
            <w:r w:rsidRPr="0095436C">
              <w:rPr>
                <w:rFonts w:cstheme="minorHAnsi"/>
                <w:sz w:val="32"/>
                <w:szCs w:val="32"/>
              </w:rPr>
              <w:t>Individual copy</w:t>
            </w:r>
          </w:p>
        </w:tc>
      </w:tr>
      <w:tr w:rsidR="00F46327" w:rsidRPr="0095436C" w14:paraId="3B416F4A" w14:textId="77777777" w:rsidTr="6A56740F">
        <w:trPr>
          <w:trHeight w:val="300"/>
        </w:trPr>
        <w:tc>
          <w:tcPr>
            <w:tcW w:w="1035" w:type="dxa"/>
            <w:vMerge w:val="restart"/>
          </w:tcPr>
          <w:p w14:paraId="481A16A5" w14:textId="74157885" w:rsidR="00F46327" w:rsidRPr="0095436C" w:rsidRDefault="00F46327" w:rsidP="00F954F8">
            <w:pPr>
              <w:rPr>
                <w:rFonts w:cstheme="minorHAnsi"/>
                <w:sz w:val="32"/>
                <w:szCs w:val="32"/>
              </w:rPr>
            </w:pPr>
            <w:r w:rsidRPr="0095436C">
              <w:rPr>
                <w:rFonts w:cstheme="minorHAnsi"/>
                <w:sz w:val="32"/>
                <w:szCs w:val="32"/>
              </w:rPr>
              <w:t>2</w:t>
            </w:r>
          </w:p>
        </w:tc>
        <w:tc>
          <w:tcPr>
            <w:tcW w:w="4063" w:type="dxa"/>
          </w:tcPr>
          <w:p w14:paraId="2BE3A198" w14:textId="00119299" w:rsidR="00F46327" w:rsidRPr="0095436C" w:rsidRDefault="00F46327" w:rsidP="00F954F8">
            <w:pPr>
              <w:rPr>
                <w:rFonts w:cstheme="minorHAnsi"/>
                <w:sz w:val="32"/>
                <w:szCs w:val="32"/>
              </w:rPr>
            </w:pPr>
            <w:r>
              <w:rPr>
                <w:rFonts w:cstheme="minorHAnsi"/>
                <w:sz w:val="32"/>
                <w:szCs w:val="32"/>
              </w:rPr>
              <w:t>L2 PowerPoint</w:t>
            </w:r>
          </w:p>
        </w:tc>
        <w:tc>
          <w:tcPr>
            <w:tcW w:w="5245" w:type="dxa"/>
          </w:tcPr>
          <w:p w14:paraId="56BAFC0A" w14:textId="3B678C99" w:rsidR="00F46327" w:rsidRPr="0095436C" w:rsidRDefault="00F46327" w:rsidP="00F954F8">
            <w:pPr>
              <w:rPr>
                <w:rFonts w:cstheme="minorHAnsi"/>
                <w:sz w:val="32"/>
                <w:szCs w:val="32"/>
              </w:rPr>
            </w:pPr>
            <w:r>
              <w:rPr>
                <w:rFonts w:cstheme="minorHAnsi"/>
                <w:sz w:val="32"/>
                <w:szCs w:val="32"/>
              </w:rPr>
              <w:t>PPT</w:t>
            </w:r>
          </w:p>
        </w:tc>
        <w:tc>
          <w:tcPr>
            <w:tcW w:w="4389" w:type="dxa"/>
          </w:tcPr>
          <w:p w14:paraId="5E63F1D5" w14:textId="6B0D7DE7" w:rsidR="00F46327" w:rsidRPr="0095436C" w:rsidRDefault="00F46327" w:rsidP="00F954F8">
            <w:pPr>
              <w:rPr>
                <w:rFonts w:cstheme="minorHAnsi"/>
                <w:sz w:val="32"/>
                <w:szCs w:val="32"/>
              </w:rPr>
            </w:pPr>
            <w:r>
              <w:rPr>
                <w:rFonts w:cstheme="minorHAnsi"/>
                <w:sz w:val="32"/>
                <w:szCs w:val="32"/>
              </w:rPr>
              <w:t>N/A</w:t>
            </w:r>
          </w:p>
        </w:tc>
      </w:tr>
      <w:tr w:rsidR="00F46327" w:rsidRPr="0095436C" w14:paraId="5FA7FB4C" w14:textId="77777777" w:rsidTr="6A56740F">
        <w:trPr>
          <w:trHeight w:val="300"/>
        </w:trPr>
        <w:tc>
          <w:tcPr>
            <w:tcW w:w="1035" w:type="dxa"/>
            <w:vMerge/>
          </w:tcPr>
          <w:p w14:paraId="4CBC5809" w14:textId="58F251D1" w:rsidR="00F46327" w:rsidRPr="0095436C" w:rsidRDefault="00F46327" w:rsidP="00F954F8">
            <w:pPr>
              <w:rPr>
                <w:rFonts w:cstheme="minorHAnsi"/>
                <w:sz w:val="32"/>
                <w:szCs w:val="32"/>
              </w:rPr>
            </w:pPr>
          </w:p>
        </w:tc>
        <w:tc>
          <w:tcPr>
            <w:tcW w:w="4063" w:type="dxa"/>
          </w:tcPr>
          <w:p w14:paraId="708A39F1" w14:textId="34A5C1FD" w:rsidR="00F46327" w:rsidRPr="0095436C" w:rsidRDefault="6A56740F" w:rsidP="270B6E39">
            <w:pPr>
              <w:rPr>
                <w:sz w:val="32"/>
                <w:szCs w:val="32"/>
              </w:rPr>
            </w:pPr>
            <w:r w:rsidRPr="6A56740F">
              <w:rPr>
                <w:sz w:val="32"/>
                <w:szCs w:val="32"/>
              </w:rPr>
              <w:t>Chronology recap</w:t>
            </w:r>
          </w:p>
        </w:tc>
        <w:tc>
          <w:tcPr>
            <w:tcW w:w="5245" w:type="dxa"/>
          </w:tcPr>
          <w:p w14:paraId="01DDC93E" w14:textId="1B218E78" w:rsidR="00F46327" w:rsidRPr="0095436C" w:rsidRDefault="6A56740F" w:rsidP="270B6E39">
            <w:pPr>
              <w:rPr>
                <w:sz w:val="32"/>
                <w:szCs w:val="32"/>
              </w:rPr>
            </w:pPr>
            <w:r w:rsidRPr="6A56740F">
              <w:rPr>
                <w:sz w:val="32"/>
                <w:szCs w:val="32"/>
              </w:rPr>
              <w:t>PDF (editable cards version in Word)</w:t>
            </w:r>
          </w:p>
        </w:tc>
        <w:tc>
          <w:tcPr>
            <w:tcW w:w="4389" w:type="dxa"/>
          </w:tcPr>
          <w:p w14:paraId="347DF836" w14:textId="77777777" w:rsidR="00F46327" w:rsidRPr="0095436C" w:rsidRDefault="00F46327" w:rsidP="00F954F8">
            <w:pPr>
              <w:rPr>
                <w:rFonts w:cstheme="minorHAnsi"/>
                <w:sz w:val="32"/>
                <w:szCs w:val="32"/>
              </w:rPr>
            </w:pPr>
            <w:r w:rsidRPr="0095436C">
              <w:rPr>
                <w:rFonts w:cstheme="minorHAnsi"/>
                <w:sz w:val="32"/>
                <w:szCs w:val="32"/>
              </w:rPr>
              <w:t>Individual/paired/group</w:t>
            </w:r>
          </w:p>
        </w:tc>
      </w:tr>
      <w:tr w:rsidR="00F46327" w:rsidRPr="0095436C" w14:paraId="74CD4306" w14:textId="77777777" w:rsidTr="6A56740F">
        <w:trPr>
          <w:trHeight w:val="300"/>
        </w:trPr>
        <w:tc>
          <w:tcPr>
            <w:tcW w:w="1035" w:type="dxa"/>
            <w:vMerge/>
          </w:tcPr>
          <w:p w14:paraId="4A606E9F" w14:textId="77777777" w:rsidR="00F46327" w:rsidRPr="0095436C" w:rsidRDefault="00F46327" w:rsidP="007F6EAB">
            <w:pPr>
              <w:rPr>
                <w:rFonts w:cstheme="minorHAnsi"/>
                <w:sz w:val="32"/>
                <w:szCs w:val="32"/>
              </w:rPr>
            </w:pPr>
          </w:p>
        </w:tc>
        <w:tc>
          <w:tcPr>
            <w:tcW w:w="4063" w:type="dxa"/>
          </w:tcPr>
          <w:p w14:paraId="7080A5B2" w14:textId="6E39E786" w:rsidR="00F46327" w:rsidRPr="0095436C" w:rsidRDefault="6A56740F" w:rsidP="270B6E39">
            <w:pPr>
              <w:rPr>
                <w:sz w:val="32"/>
                <w:szCs w:val="32"/>
              </w:rPr>
            </w:pPr>
            <w:r w:rsidRPr="6A56740F">
              <w:rPr>
                <w:sz w:val="32"/>
                <w:szCs w:val="32"/>
              </w:rPr>
              <w:t>People occupations</w:t>
            </w:r>
          </w:p>
        </w:tc>
        <w:tc>
          <w:tcPr>
            <w:tcW w:w="5245" w:type="dxa"/>
          </w:tcPr>
          <w:p w14:paraId="12619900" w14:textId="77777777" w:rsidR="00F46327" w:rsidRPr="0095436C" w:rsidRDefault="00F46327" w:rsidP="007F6EAB">
            <w:pPr>
              <w:rPr>
                <w:rFonts w:cstheme="minorHAnsi"/>
                <w:sz w:val="32"/>
                <w:szCs w:val="32"/>
              </w:rPr>
            </w:pPr>
            <w:r w:rsidRPr="0095436C">
              <w:rPr>
                <w:rFonts w:cstheme="minorHAnsi"/>
                <w:sz w:val="32"/>
                <w:szCs w:val="32"/>
              </w:rPr>
              <w:t>Word</w:t>
            </w:r>
          </w:p>
        </w:tc>
        <w:tc>
          <w:tcPr>
            <w:tcW w:w="4389" w:type="dxa"/>
          </w:tcPr>
          <w:p w14:paraId="453747E0" w14:textId="77777777" w:rsidR="00F46327" w:rsidRPr="0095436C" w:rsidRDefault="00F46327" w:rsidP="007F6EAB">
            <w:pPr>
              <w:rPr>
                <w:rFonts w:cstheme="minorHAnsi"/>
                <w:sz w:val="32"/>
                <w:szCs w:val="32"/>
              </w:rPr>
            </w:pPr>
            <w:r w:rsidRPr="0095436C">
              <w:rPr>
                <w:rFonts w:cstheme="minorHAnsi"/>
                <w:sz w:val="32"/>
                <w:szCs w:val="32"/>
              </w:rPr>
              <w:t>Individual/paired/group</w:t>
            </w:r>
          </w:p>
        </w:tc>
      </w:tr>
      <w:tr w:rsidR="00F46327" w:rsidRPr="0095436C" w14:paraId="4B2A9906" w14:textId="77777777" w:rsidTr="6A56740F">
        <w:trPr>
          <w:trHeight w:val="300"/>
        </w:trPr>
        <w:tc>
          <w:tcPr>
            <w:tcW w:w="1035" w:type="dxa"/>
            <w:vMerge/>
          </w:tcPr>
          <w:p w14:paraId="740F7EBE" w14:textId="77777777" w:rsidR="00F46327" w:rsidRPr="0095436C" w:rsidRDefault="00F46327" w:rsidP="007F6EAB">
            <w:pPr>
              <w:rPr>
                <w:rFonts w:cstheme="minorHAnsi"/>
                <w:sz w:val="32"/>
                <w:szCs w:val="32"/>
              </w:rPr>
            </w:pPr>
          </w:p>
        </w:tc>
        <w:tc>
          <w:tcPr>
            <w:tcW w:w="4063" w:type="dxa"/>
          </w:tcPr>
          <w:p w14:paraId="117E2C92" w14:textId="22C6B29A" w:rsidR="00F46327" w:rsidRPr="0095436C" w:rsidRDefault="6A56740F" w:rsidP="270B6E39">
            <w:pPr>
              <w:rPr>
                <w:sz w:val="32"/>
                <w:szCs w:val="32"/>
              </w:rPr>
            </w:pPr>
            <w:r w:rsidRPr="6A56740F">
              <w:rPr>
                <w:sz w:val="32"/>
                <w:szCs w:val="32"/>
              </w:rPr>
              <w:t>Key figures</w:t>
            </w:r>
          </w:p>
        </w:tc>
        <w:tc>
          <w:tcPr>
            <w:tcW w:w="5245" w:type="dxa"/>
          </w:tcPr>
          <w:p w14:paraId="3080A618" w14:textId="77777777" w:rsidR="00F46327" w:rsidRPr="0095436C" w:rsidRDefault="00F46327" w:rsidP="007F6EAB">
            <w:pPr>
              <w:rPr>
                <w:rFonts w:cstheme="minorHAnsi"/>
                <w:sz w:val="32"/>
                <w:szCs w:val="32"/>
              </w:rPr>
            </w:pPr>
            <w:r w:rsidRPr="0095436C">
              <w:rPr>
                <w:rFonts w:cstheme="minorHAnsi"/>
                <w:sz w:val="32"/>
                <w:szCs w:val="32"/>
              </w:rPr>
              <w:t>Word</w:t>
            </w:r>
          </w:p>
        </w:tc>
        <w:tc>
          <w:tcPr>
            <w:tcW w:w="4389" w:type="dxa"/>
          </w:tcPr>
          <w:p w14:paraId="5270C461" w14:textId="77777777" w:rsidR="00F46327" w:rsidRPr="0095436C" w:rsidRDefault="00F46327" w:rsidP="007F6EAB">
            <w:pPr>
              <w:rPr>
                <w:rFonts w:cstheme="minorHAnsi"/>
                <w:sz w:val="32"/>
                <w:szCs w:val="32"/>
              </w:rPr>
            </w:pPr>
            <w:r w:rsidRPr="0095436C">
              <w:rPr>
                <w:rFonts w:cstheme="minorHAnsi"/>
                <w:sz w:val="32"/>
                <w:szCs w:val="32"/>
              </w:rPr>
              <w:t>Individual/paired/group</w:t>
            </w:r>
          </w:p>
        </w:tc>
      </w:tr>
      <w:tr w:rsidR="00F46327" w:rsidRPr="0095436C" w14:paraId="58B74E16" w14:textId="77777777" w:rsidTr="6A56740F">
        <w:trPr>
          <w:trHeight w:val="300"/>
        </w:trPr>
        <w:tc>
          <w:tcPr>
            <w:tcW w:w="1035" w:type="dxa"/>
            <w:vMerge/>
          </w:tcPr>
          <w:p w14:paraId="3C3D6893" w14:textId="77777777" w:rsidR="00F46327" w:rsidRPr="0095436C" w:rsidRDefault="00F46327" w:rsidP="007F6EAB">
            <w:pPr>
              <w:rPr>
                <w:rFonts w:cstheme="minorHAnsi"/>
                <w:sz w:val="32"/>
                <w:szCs w:val="32"/>
              </w:rPr>
            </w:pPr>
          </w:p>
        </w:tc>
        <w:tc>
          <w:tcPr>
            <w:tcW w:w="4063" w:type="dxa"/>
          </w:tcPr>
          <w:p w14:paraId="1AE1B0BD" w14:textId="51342395" w:rsidR="00F46327" w:rsidRPr="0095436C" w:rsidRDefault="6A56740F" w:rsidP="270B6E39">
            <w:pPr>
              <w:rPr>
                <w:sz w:val="32"/>
                <w:szCs w:val="32"/>
              </w:rPr>
            </w:pPr>
            <w:r w:rsidRPr="6A56740F">
              <w:rPr>
                <w:sz w:val="32"/>
                <w:szCs w:val="32"/>
              </w:rPr>
              <w:t>Evidence review</w:t>
            </w:r>
          </w:p>
        </w:tc>
        <w:tc>
          <w:tcPr>
            <w:tcW w:w="5245" w:type="dxa"/>
          </w:tcPr>
          <w:p w14:paraId="5F45F443" w14:textId="77777777" w:rsidR="00F46327" w:rsidRPr="0095436C" w:rsidRDefault="00F46327" w:rsidP="00F954F8">
            <w:pPr>
              <w:rPr>
                <w:rFonts w:cstheme="minorHAnsi"/>
                <w:sz w:val="32"/>
                <w:szCs w:val="32"/>
              </w:rPr>
            </w:pPr>
            <w:r w:rsidRPr="0095436C">
              <w:rPr>
                <w:rFonts w:cstheme="minorHAnsi"/>
                <w:sz w:val="32"/>
                <w:szCs w:val="32"/>
              </w:rPr>
              <w:t xml:space="preserve">PDF </w:t>
            </w:r>
          </w:p>
        </w:tc>
        <w:tc>
          <w:tcPr>
            <w:tcW w:w="4389" w:type="dxa"/>
          </w:tcPr>
          <w:p w14:paraId="19B8919F" w14:textId="77777777" w:rsidR="00F46327" w:rsidRPr="0095436C" w:rsidRDefault="00F46327" w:rsidP="00F954F8">
            <w:pPr>
              <w:rPr>
                <w:rFonts w:cstheme="minorHAnsi"/>
                <w:sz w:val="32"/>
                <w:szCs w:val="32"/>
              </w:rPr>
            </w:pPr>
            <w:r w:rsidRPr="0095436C">
              <w:rPr>
                <w:rFonts w:cstheme="minorHAnsi"/>
                <w:sz w:val="32"/>
                <w:szCs w:val="32"/>
              </w:rPr>
              <w:t>Optional</w:t>
            </w:r>
          </w:p>
        </w:tc>
      </w:tr>
      <w:tr w:rsidR="00F46327" w:rsidRPr="0095436C" w14:paraId="199A4834" w14:textId="77777777" w:rsidTr="6A56740F">
        <w:trPr>
          <w:trHeight w:val="300"/>
        </w:trPr>
        <w:tc>
          <w:tcPr>
            <w:tcW w:w="1035" w:type="dxa"/>
            <w:vMerge/>
          </w:tcPr>
          <w:p w14:paraId="0B3B8D38" w14:textId="77777777" w:rsidR="00F46327" w:rsidRPr="0095436C" w:rsidRDefault="00F46327" w:rsidP="007F6EAB">
            <w:pPr>
              <w:rPr>
                <w:rFonts w:cstheme="minorHAnsi"/>
                <w:sz w:val="32"/>
                <w:szCs w:val="32"/>
              </w:rPr>
            </w:pPr>
          </w:p>
        </w:tc>
        <w:tc>
          <w:tcPr>
            <w:tcW w:w="4063" w:type="dxa"/>
          </w:tcPr>
          <w:p w14:paraId="06A54E0D" w14:textId="37DA5B6F" w:rsidR="00F46327" w:rsidRPr="0095436C" w:rsidRDefault="6A56740F" w:rsidP="270B6E39">
            <w:pPr>
              <w:rPr>
                <w:sz w:val="32"/>
                <w:szCs w:val="32"/>
              </w:rPr>
            </w:pPr>
            <w:r w:rsidRPr="6A56740F">
              <w:rPr>
                <w:sz w:val="32"/>
                <w:szCs w:val="32"/>
              </w:rPr>
              <w:t>Protest grid</w:t>
            </w:r>
          </w:p>
        </w:tc>
        <w:tc>
          <w:tcPr>
            <w:tcW w:w="5245" w:type="dxa"/>
          </w:tcPr>
          <w:p w14:paraId="0EAFFEC0" w14:textId="77777777" w:rsidR="00F46327" w:rsidRPr="0095436C" w:rsidRDefault="00F46327" w:rsidP="00F954F8">
            <w:pPr>
              <w:rPr>
                <w:rFonts w:cstheme="minorHAnsi"/>
                <w:sz w:val="32"/>
                <w:szCs w:val="32"/>
              </w:rPr>
            </w:pPr>
            <w:r>
              <w:rPr>
                <w:rFonts w:cstheme="minorHAnsi"/>
                <w:sz w:val="32"/>
                <w:szCs w:val="32"/>
              </w:rPr>
              <w:t>Word</w:t>
            </w:r>
          </w:p>
        </w:tc>
        <w:tc>
          <w:tcPr>
            <w:tcW w:w="4389" w:type="dxa"/>
          </w:tcPr>
          <w:p w14:paraId="10CCBDCE" w14:textId="77777777" w:rsidR="00F46327" w:rsidRPr="0095436C" w:rsidRDefault="00F46327" w:rsidP="00F954F8">
            <w:pPr>
              <w:rPr>
                <w:rFonts w:cstheme="minorHAnsi"/>
                <w:sz w:val="32"/>
                <w:szCs w:val="32"/>
              </w:rPr>
            </w:pPr>
            <w:r>
              <w:rPr>
                <w:rFonts w:cstheme="minorHAnsi"/>
                <w:sz w:val="32"/>
                <w:szCs w:val="32"/>
              </w:rPr>
              <w:t>Optional</w:t>
            </w:r>
          </w:p>
        </w:tc>
      </w:tr>
    </w:tbl>
    <w:p w14:paraId="4ED0A77D" w14:textId="77777777" w:rsidR="005E29B2" w:rsidRDefault="005E29B2" w:rsidP="007F6EAB">
      <w:pPr>
        <w:rPr>
          <w:rFonts w:ascii="Arial Rounded MT Bold" w:hAnsi="Arial Rounded MT Bold"/>
          <w:sz w:val="24"/>
        </w:rPr>
      </w:pPr>
    </w:p>
    <w:p w14:paraId="35B653E2" w14:textId="77777777" w:rsidR="00F954F8" w:rsidRDefault="00F954F8">
      <w:pPr>
        <w:rPr>
          <w:rFonts w:ascii="Arial Rounded MT Bold" w:hAnsi="Arial Rounded MT Bold"/>
          <w:sz w:val="24"/>
        </w:rPr>
      </w:pPr>
      <w:r>
        <w:rPr>
          <w:rFonts w:ascii="Arial Rounded MT Bold" w:hAnsi="Arial Rounded MT Bold"/>
          <w:sz w:val="24"/>
        </w:rPr>
        <w:br w:type="page"/>
      </w:r>
    </w:p>
    <w:p w14:paraId="2EBCC70A" w14:textId="77777777" w:rsidR="003D62EB" w:rsidRDefault="003D62EB">
      <w:pPr>
        <w:rPr>
          <w:rFonts w:ascii="Arial Rounded MT Bold" w:hAnsi="Arial Rounded MT Bold"/>
          <w:sz w:val="24"/>
        </w:rPr>
      </w:pPr>
      <w:r>
        <w:rPr>
          <w:rFonts w:ascii="Arial Rounded MT Bold" w:hAnsi="Arial Rounded MT Bold"/>
          <w:sz w:val="24"/>
        </w:rPr>
        <w:t>LESSON 1</w:t>
      </w:r>
    </w:p>
    <w:tbl>
      <w:tblPr>
        <w:tblStyle w:val="TableGrid"/>
        <w:tblW w:w="15168" w:type="dxa"/>
        <w:tblInd w:w="-5" w:type="dxa"/>
        <w:tblLayout w:type="fixed"/>
        <w:tblLook w:val="04A0" w:firstRow="1" w:lastRow="0" w:firstColumn="1" w:lastColumn="0" w:noHBand="0" w:noVBand="1"/>
      </w:tblPr>
      <w:tblGrid>
        <w:gridCol w:w="1119"/>
        <w:gridCol w:w="3417"/>
        <w:gridCol w:w="5372"/>
        <w:gridCol w:w="2992"/>
        <w:gridCol w:w="2268"/>
      </w:tblGrid>
      <w:tr w:rsidR="0017371D" w14:paraId="31C22C96" w14:textId="77777777" w:rsidTr="6A56740F">
        <w:tc>
          <w:tcPr>
            <w:tcW w:w="1119" w:type="dxa"/>
            <w:shd w:val="clear" w:color="auto" w:fill="D9D9D9" w:themeFill="background1" w:themeFillShade="D9"/>
          </w:tcPr>
          <w:p w14:paraId="1B2C9E7B" w14:textId="77777777" w:rsidR="0017371D" w:rsidRDefault="0017371D">
            <w:pPr>
              <w:rPr>
                <w:rFonts w:cstheme="minorHAnsi"/>
              </w:rPr>
            </w:pPr>
            <w:r>
              <w:rPr>
                <w:rFonts w:cstheme="minorHAnsi"/>
              </w:rPr>
              <w:t>SLIDE</w:t>
            </w:r>
          </w:p>
        </w:tc>
        <w:tc>
          <w:tcPr>
            <w:tcW w:w="3417" w:type="dxa"/>
            <w:shd w:val="clear" w:color="auto" w:fill="D9D9D9" w:themeFill="background1" w:themeFillShade="D9"/>
          </w:tcPr>
          <w:p w14:paraId="19C891FA" w14:textId="77777777" w:rsidR="0017371D" w:rsidRDefault="0017371D">
            <w:pPr>
              <w:rPr>
                <w:rFonts w:cstheme="minorHAnsi"/>
              </w:rPr>
            </w:pPr>
            <w:r>
              <w:rPr>
                <w:rFonts w:cstheme="minorHAnsi"/>
              </w:rPr>
              <w:t>ACTIVITY</w:t>
            </w:r>
          </w:p>
        </w:tc>
        <w:tc>
          <w:tcPr>
            <w:tcW w:w="5372" w:type="dxa"/>
            <w:shd w:val="clear" w:color="auto" w:fill="D9D9D9" w:themeFill="background1" w:themeFillShade="D9"/>
          </w:tcPr>
          <w:p w14:paraId="3E94EDA0" w14:textId="77777777" w:rsidR="0017371D" w:rsidRDefault="0017371D">
            <w:pPr>
              <w:rPr>
                <w:rFonts w:cstheme="minorHAnsi"/>
              </w:rPr>
            </w:pPr>
            <w:r>
              <w:rPr>
                <w:rFonts w:cstheme="minorHAnsi"/>
              </w:rPr>
              <w:t>ADDITIONAL INFORMATION</w:t>
            </w:r>
          </w:p>
        </w:tc>
        <w:tc>
          <w:tcPr>
            <w:tcW w:w="2992" w:type="dxa"/>
            <w:shd w:val="clear" w:color="auto" w:fill="D9D9D9" w:themeFill="background1" w:themeFillShade="D9"/>
          </w:tcPr>
          <w:p w14:paraId="726CE9BD" w14:textId="77777777" w:rsidR="0017371D" w:rsidRDefault="0017371D">
            <w:pPr>
              <w:rPr>
                <w:rFonts w:cstheme="minorHAnsi"/>
              </w:rPr>
            </w:pPr>
            <w:r>
              <w:rPr>
                <w:rFonts w:cstheme="minorHAnsi"/>
              </w:rPr>
              <w:t>ADAPTIONS</w:t>
            </w:r>
          </w:p>
        </w:tc>
        <w:tc>
          <w:tcPr>
            <w:tcW w:w="2268" w:type="dxa"/>
            <w:shd w:val="clear" w:color="auto" w:fill="D9D9D9" w:themeFill="background1" w:themeFillShade="D9"/>
          </w:tcPr>
          <w:p w14:paraId="574FF6F6" w14:textId="77777777" w:rsidR="0017371D" w:rsidRDefault="0017371D">
            <w:pPr>
              <w:rPr>
                <w:rFonts w:cstheme="minorHAnsi"/>
              </w:rPr>
            </w:pPr>
            <w:r>
              <w:rPr>
                <w:rFonts w:cstheme="minorHAnsi"/>
              </w:rPr>
              <w:t>RESOURCE</w:t>
            </w:r>
          </w:p>
        </w:tc>
      </w:tr>
      <w:tr w:rsidR="0017371D" w14:paraId="2A6FBC4E" w14:textId="77777777" w:rsidTr="6A56740F">
        <w:tc>
          <w:tcPr>
            <w:tcW w:w="1119" w:type="dxa"/>
          </w:tcPr>
          <w:p w14:paraId="01353B95" w14:textId="77777777" w:rsidR="0017371D" w:rsidRDefault="0017371D">
            <w:pPr>
              <w:rPr>
                <w:rFonts w:cstheme="minorHAnsi"/>
              </w:rPr>
            </w:pPr>
            <w:r>
              <w:rPr>
                <w:rFonts w:cstheme="minorHAnsi"/>
              </w:rPr>
              <w:t>2</w:t>
            </w:r>
          </w:p>
        </w:tc>
        <w:tc>
          <w:tcPr>
            <w:tcW w:w="3417" w:type="dxa"/>
          </w:tcPr>
          <w:p w14:paraId="723B625F" w14:textId="77777777" w:rsidR="0017371D" w:rsidRDefault="0017371D">
            <w:pPr>
              <w:rPr>
                <w:rFonts w:cstheme="minorHAnsi"/>
              </w:rPr>
            </w:pPr>
            <w:r>
              <w:rPr>
                <w:rFonts w:cstheme="minorHAnsi"/>
              </w:rPr>
              <w:t xml:space="preserve">What is happening and why? </w:t>
            </w:r>
          </w:p>
          <w:p w14:paraId="6B39CCE6" w14:textId="77777777" w:rsidR="0017371D" w:rsidRDefault="0017371D">
            <w:pPr>
              <w:rPr>
                <w:rFonts w:cstheme="minorHAnsi"/>
              </w:rPr>
            </w:pPr>
          </w:p>
          <w:p w14:paraId="237678A3" w14:textId="77777777" w:rsidR="0017371D" w:rsidRDefault="0017371D" w:rsidP="64CEBA00">
            <w:pPr>
              <w:jc w:val="center"/>
            </w:pPr>
            <w:r>
              <w:rPr>
                <w:noProof/>
              </w:rPr>
              <w:drawing>
                <wp:inline distT="0" distB="0" distL="0" distR="0" wp14:anchorId="3F0C78E0" wp14:editId="64CEBA00">
                  <wp:extent cx="694690" cy="855693"/>
                  <wp:effectExtent l="0" t="0" r="0" b="1905"/>
                  <wp:docPr id="5" name="Picture 2" descr="&lt;p&gt;Simon of Sudbury, Archbishop of Canterbury, was killed in the Peasants' Revolt. He was dragged from the Tower of London to Tower Hill nearby and beheaded. &quot;They also murdered the Prior of St John's, and a Franciscan friar, a doctor of physic, as represented in the illumination&quot; (Humphreys, loc. cit.). In the present depiction two of the turrets of the Tower of London are shown in the left background&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extLst>
                              <a:ext uri="{28A0092B-C50C-407E-A947-70E740481C1C}">
                                <a14:useLocalDpi xmlns:a14="http://schemas.microsoft.com/office/drawing/2010/main" val="0"/>
                              </a:ext>
                            </a:extLst>
                          </a:blip>
                          <a:srcRect l="40947" t="22544" r="13195" b="36882"/>
                          <a:stretch>
                            <a:fillRect/>
                          </a:stretch>
                        </pic:blipFill>
                        <pic:spPr>
                          <a:xfrm>
                            <a:off x="0" y="0"/>
                            <a:ext cx="694690" cy="855693"/>
                          </a:xfrm>
                          <a:prstGeom prst="rect">
                            <a:avLst/>
                          </a:prstGeom>
                        </pic:spPr>
                      </pic:pic>
                    </a:graphicData>
                  </a:graphic>
                </wp:inline>
              </w:drawing>
            </w:r>
          </w:p>
        </w:tc>
        <w:tc>
          <w:tcPr>
            <w:tcW w:w="5372" w:type="dxa"/>
          </w:tcPr>
          <w:p w14:paraId="12FEBA0B" w14:textId="4F4B7BE6" w:rsidR="0017371D" w:rsidRDefault="6A56740F" w:rsidP="7C8CD8ED">
            <w:r w:rsidRPr="6A56740F">
              <w:t>It is a violent image. If this is not suitable for your group, you could substitute Source B instead.</w:t>
            </w:r>
          </w:p>
          <w:p w14:paraId="5133EDA5" w14:textId="77777777" w:rsidR="0017371D" w:rsidRDefault="0017371D" w:rsidP="007A2929">
            <w:pPr>
              <w:rPr>
                <w:rFonts w:cstheme="minorHAnsi"/>
              </w:rPr>
            </w:pPr>
          </w:p>
          <w:p w14:paraId="5030AEE1" w14:textId="77777777" w:rsidR="0017371D" w:rsidRDefault="0017371D" w:rsidP="007A2929">
            <w:pPr>
              <w:rPr>
                <w:rFonts w:cstheme="minorHAnsi"/>
              </w:rPr>
            </w:pPr>
            <w:r>
              <w:rPr>
                <w:rFonts w:cstheme="minorHAnsi"/>
              </w:rPr>
              <w:t>The Tower of London is shown in the background.</w:t>
            </w:r>
          </w:p>
          <w:p w14:paraId="76B1C2B4" w14:textId="77777777" w:rsidR="0017371D" w:rsidRDefault="0017371D" w:rsidP="007A2929">
            <w:pPr>
              <w:rPr>
                <w:rFonts w:cstheme="minorHAnsi"/>
              </w:rPr>
            </w:pPr>
          </w:p>
          <w:p w14:paraId="1C8772D9" w14:textId="1DED8849" w:rsidR="0017371D" w:rsidRDefault="6A56740F" w:rsidP="7C8CD8ED">
            <w:r w:rsidRPr="6A56740F">
              <w:t>It has been selected to get students thinking about the seriousness of events in 1381. It is also potentially a bit of a red herring – students may think back to Becket (if you have covered that).</w:t>
            </w:r>
          </w:p>
          <w:p w14:paraId="134DA143" w14:textId="77777777" w:rsidR="0017371D" w:rsidRDefault="0017371D">
            <w:pPr>
              <w:rPr>
                <w:rFonts w:cstheme="minorHAnsi"/>
              </w:rPr>
            </w:pPr>
          </w:p>
        </w:tc>
        <w:tc>
          <w:tcPr>
            <w:tcW w:w="2992" w:type="dxa"/>
          </w:tcPr>
          <w:p w14:paraId="2430442F" w14:textId="78E47323" w:rsidR="0017371D" w:rsidRDefault="6A56740F" w:rsidP="7C8CD8ED">
            <w:r w:rsidRPr="6A56740F">
              <w:t>Can be displayed on the board/projector or a copy given to students.</w:t>
            </w:r>
          </w:p>
        </w:tc>
        <w:tc>
          <w:tcPr>
            <w:tcW w:w="2268" w:type="dxa"/>
          </w:tcPr>
          <w:p w14:paraId="6AB4856E" w14:textId="1F5CEED0" w:rsidR="0017371D" w:rsidRDefault="6A56740F" w:rsidP="7C8CD8ED">
            <w:r w:rsidRPr="6A56740F">
              <w:t>Evidence pack</w:t>
            </w:r>
          </w:p>
        </w:tc>
      </w:tr>
      <w:tr w:rsidR="0017371D" w14:paraId="09054E99" w14:textId="77777777" w:rsidTr="6A56740F">
        <w:tc>
          <w:tcPr>
            <w:tcW w:w="1119" w:type="dxa"/>
          </w:tcPr>
          <w:p w14:paraId="1B97D308" w14:textId="77777777" w:rsidR="0017371D" w:rsidRDefault="0017371D">
            <w:pPr>
              <w:rPr>
                <w:rFonts w:cstheme="minorHAnsi"/>
              </w:rPr>
            </w:pPr>
            <w:r>
              <w:rPr>
                <w:rFonts w:cstheme="minorHAnsi"/>
              </w:rPr>
              <w:t>3</w:t>
            </w:r>
          </w:p>
        </w:tc>
        <w:tc>
          <w:tcPr>
            <w:tcW w:w="3417" w:type="dxa"/>
          </w:tcPr>
          <w:p w14:paraId="2A879374" w14:textId="77777777" w:rsidR="0017371D" w:rsidRDefault="0017371D">
            <w:pPr>
              <w:rPr>
                <w:rFonts w:cstheme="minorHAnsi"/>
              </w:rPr>
            </w:pPr>
            <w:r>
              <w:rPr>
                <w:rFonts w:cstheme="minorHAnsi"/>
              </w:rPr>
              <w:t>Questions to prompt student thinking</w:t>
            </w:r>
          </w:p>
        </w:tc>
        <w:tc>
          <w:tcPr>
            <w:tcW w:w="5372" w:type="dxa"/>
          </w:tcPr>
          <w:p w14:paraId="2E308FCD" w14:textId="77777777" w:rsidR="0017371D" w:rsidRDefault="0017371D">
            <w:pPr>
              <w:rPr>
                <w:rFonts w:cstheme="minorHAnsi"/>
              </w:rPr>
            </w:pPr>
          </w:p>
        </w:tc>
        <w:tc>
          <w:tcPr>
            <w:tcW w:w="2992" w:type="dxa"/>
          </w:tcPr>
          <w:p w14:paraId="180969F7" w14:textId="77777777" w:rsidR="0017371D" w:rsidRDefault="0017371D">
            <w:pPr>
              <w:rPr>
                <w:rFonts w:cstheme="minorHAnsi"/>
              </w:rPr>
            </w:pPr>
          </w:p>
        </w:tc>
        <w:tc>
          <w:tcPr>
            <w:tcW w:w="2268" w:type="dxa"/>
          </w:tcPr>
          <w:p w14:paraId="3C32EEF0" w14:textId="77777777" w:rsidR="0017371D" w:rsidRDefault="0017371D">
            <w:pPr>
              <w:rPr>
                <w:rFonts w:cstheme="minorHAnsi"/>
              </w:rPr>
            </w:pPr>
          </w:p>
        </w:tc>
      </w:tr>
      <w:tr w:rsidR="0094066F" w14:paraId="5324B5A8" w14:textId="77777777" w:rsidTr="6A56740F">
        <w:tc>
          <w:tcPr>
            <w:tcW w:w="1119" w:type="dxa"/>
          </w:tcPr>
          <w:p w14:paraId="2E591F03" w14:textId="4259D43C" w:rsidR="0094066F" w:rsidRDefault="0094066F">
            <w:pPr>
              <w:rPr>
                <w:rFonts w:cstheme="minorHAnsi"/>
              </w:rPr>
            </w:pPr>
            <w:r>
              <w:rPr>
                <w:rFonts w:cstheme="minorHAnsi"/>
              </w:rPr>
              <w:t>4</w:t>
            </w:r>
          </w:p>
        </w:tc>
        <w:tc>
          <w:tcPr>
            <w:tcW w:w="3417" w:type="dxa"/>
          </w:tcPr>
          <w:p w14:paraId="2C077E66" w14:textId="2D59E849" w:rsidR="0094066F" w:rsidRDefault="0094066F">
            <w:pPr>
              <w:rPr>
                <w:rFonts w:cstheme="minorHAnsi"/>
              </w:rPr>
            </w:pPr>
            <w:r>
              <w:rPr>
                <w:rFonts w:cstheme="minorHAnsi"/>
              </w:rPr>
              <w:t>Context to the image</w:t>
            </w:r>
          </w:p>
        </w:tc>
        <w:tc>
          <w:tcPr>
            <w:tcW w:w="5372" w:type="dxa"/>
          </w:tcPr>
          <w:p w14:paraId="3688CD65" w14:textId="3D5C5532" w:rsidR="0094066F" w:rsidRDefault="6A56740F" w:rsidP="7C8CD8ED">
            <w:r w:rsidRPr="6A56740F">
              <w:t xml:space="preserve">Simon Sudbury was also Archbishop of Canterbury. In the medieval period, the role of Lord Chancellor was held by a church person. By the fourteenth century, the Lord Chancellor was the most senior judge after the King, and coordinator of the King’s correspondence. It was therefore a very important court-based, political role. </w:t>
            </w:r>
          </w:p>
        </w:tc>
        <w:tc>
          <w:tcPr>
            <w:tcW w:w="2992" w:type="dxa"/>
          </w:tcPr>
          <w:p w14:paraId="393C7A54" w14:textId="77777777" w:rsidR="0094066F" w:rsidRDefault="0094066F">
            <w:pPr>
              <w:rPr>
                <w:rFonts w:cstheme="minorHAnsi"/>
              </w:rPr>
            </w:pPr>
          </w:p>
        </w:tc>
        <w:tc>
          <w:tcPr>
            <w:tcW w:w="2268" w:type="dxa"/>
          </w:tcPr>
          <w:p w14:paraId="602DABCD" w14:textId="77777777" w:rsidR="0094066F" w:rsidRDefault="0094066F">
            <w:pPr>
              <w:rPr>
                <w:rFonts w:cstheme="minorHAnsi"/>
              </w:rPr>
            </w:pPr>
          </w:p>
        </w:tc>
      </w:tr>
      <w:tr w:rsidR="0017371D" w14:paraId="4F25E16B" w14:textId="77777777" w:rsidTr="6A56740F">
        <w:tc>
          <w:tcPr>
            <w:tcW w:w="1119" w:type="dxa"/>
          </w:tcPr>
          <w:p w14:paraId="2BA4FC28" w14:textId="77777777" w:rsidR="0017371D" w:rsidRDefault="0017371D">
            <w:pPr>
              <w:rPr>
                <w:rFonts w:cstheme="minorHAnsi"/>
              </w:rPr>
            </w:pPr>
            <w:r>
              <w:rPr>
                <w:rFonts w:cstheme="minorHAnsi"/>
              </w:rPr>
              <w:t>5</w:t>
            </w:r>
          </w:p>
        </w:tc>
        <w:tc>
          <w:tcPr>
            <w:tcW w:w="3417" w:type="dxa"/>
          </w:tcPr>
          <w:p w14:paraId="736A4353" w14:textId="77777777" w:rsidR="0017371D" w:rsidRDefault="0017371D">
            <w:pPr>
              <w:rPr>
                <w:rFonts w:cstheme="minorHAnsi"/>
              </w:rPr>
            </w:pPr>
            <w:r>
              <w:rPr>
                <w:rFonts w:cstheme="minorHAnsi"/>
              </w:rPr>
              <w:t>Brainstorm</w:t>
            </w:r>
          </w:p>
        </w:tc>
        <w:tc>
          <w:tcPr>
            <w:tcW w:w="5372" w:type="dxa"/>
          </w:tcPr>
          <w:p w14:paraId="4EA5BB37" w14:textId="77777777" w:rsidR="0017371D" w:rsidRDefault="0017371D">
            <w:pPr>
              <w:rPr>
                <w:rFonts w:cstheme="minorHAnsi"/>
              </w:rPr>
            </w:pPr>
          </w:p>
        </w:tc>
        <w:tc>
          <w:tcPr>
            <w:tcW w:w="2992" w:type="dxa"/>
          </w:tcPr>
          <w:p w14:paraId="470C14C2" w14:textId="77777777" w:rsidR="0017371D" w:rsidRDefault="0017371D">
            <w:pPr>
              <w:rPr>
                <w:rFonts w:cstheme="minorHAnsi"/>
              </w:rPr>
            </w:pPr>
          </w:p>
        </w:tc>
        <w:tc>
          <w:tcPr>
            <w:tcW w:w="2268" w:type="dxa"/>
          </w:tcPr>
          <w:p w14:paraId="35851FE8" w14:textId="77777777" w:rsidR="0017371D" w:rsidRDefault="0017371D">
            <w:pPr>
              <w:rPr>
                <w:rFonts w:cstheme="minorHAnsi"/>
              </w:rPr>
            </w:pPr>
          </w:p>
        </w:tc>
      </w:tr>
      <w:tr w:rsidR="0017371D" w14:paraId="3D722193" w14:textId="77777777" w:rsidTr="6A56740F">
        <w:tc>
          <w:tcPr>
            <w:tcW w:w="1119" w:type="dxa"/>
          </w:tcPr>
          <w:p w14:paraId="7B45B36A" w14:textId="77777777" w:rsidR="0017371D" w:rsidRDefault="0017371D">
            <w:pPr>
              <w:rPr>
                <w:rFonts w:cstheme="minorHAnsi"/>
              </w:rPr>
            </w:pPr>
            <w:r>
              <w:rPr>
                <w:rFonts w:cstheme="minorHAnsi"/>
              </w:rPr>
              <w:t>6</w:t>
            </w:r>
          </w:p>
        </w:tc>
        <w:tc>
          <w:tcPr>
            <w:tcW w:w="3417" w:type="dxa"/>
          </w:tcPr>
          <w:p w14:paraId="3C00D8C7" w14:textId="46471FB6" w:rsidR="0017371D" w:rsidRDefault="0017371D" w:rsidP="7C8CD8ED">
            <w:r w:rsidRPr="7C8CD8ED">
              <w:t>Evidence worksheet</w:t>
            </w:r>
            <w:r w:rsidRPr="009F7EA6">
              <w:rPr>
                <w:rFonts w:cstheme="minorHAnsi"/>
                <w:noProof/>
                <w:lang w:eastAsia="en-GB"/>
              </w:rPr>
              <w:drawing>
                <wp:inline distT="0" distB="0" distL="0" distR="0" wp14:anchorId="1BD46B0D" wp14:editId="3F1B9DC6">
                  <wp:extent cx="911102" cy="677696"/>
                  <wp:effectExtent l="171450" t="171450" r="365760" b="37020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srcRect l="33602" t="21117" r="19014" b="16193"/>
                          <a:stretch/>
                        </pic:blipFill>
                        <pic:spPr>
                          <a:xfrm>
                            <a:off x="0" y="0"/>
                            <a:ext cx="918101" cy="68290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72" w:type="dxa"/>
          </w:tcPr>
          <w:p w14:paraId="07891A18" w14:textId="6BAD787D" w:rsidR="0017371D" w:rsidRDefault="6A56740F" w:rsidP="7C8CD8ED">
            <w:r w:rsidRPr="6A56740F">
              <w:t>This is designed to be a working document, so students don’t need to worry about crossing things out, etc.</w:t>
            </w:r>
          </w:p>
          <w:p w14:paraId="31BACF5B" w14:textId="77777777" w:rsidR="0017371D" w:rsidRDefault="0017371D" w:rsidP="0017371D">
            <w:pPr>
              <w:rPr>
                <w:rFonts w:cstheme="minorHAnsi"/>
              </w:rPr>
            </w:pPr>
          </w:p>
          <w:p w14:paraId="66B19838" w14:textId="752FC1EE" w:rsidR="0017371D" w:rsidRDefault="6A56740F" w:rsidP="7C8CD8ED">
            <w:r w:rsidRPr="6A56740F">
              <w:t xml:space="preserve">NB: Sources and interpretations are used as evidence.  </w:t>
            </w:r>
          </w:p>
        </w:tc>
        <w:tc>
          <w:tcPr>
            <w:tcW w:w="2992" w:type="dxa"/>
          </w:tcPr>
          <w:p w14:paraId="46298518" w14:textId="789058AA" w:rsidR="0017371D" w:rsidRDefault="6A56740F" w:rsidP="7C8CD8ED">
            <w:r w:rsidRPr="6A56740F">
              <w:t>This can be printed on A4 or A3 to meet the needs of your group. Students can work individually, in pairs or in groups.</w:t>
            </w:r>
          </w:p>
          <w:p w14:paraId="41E3C103" w14:textId="77777777" w:rsidR="0017371D" w:rsidRDefault="0017371D">
            <w:pPr>
              <w:rPr>
                <w:rFonts w:cstheme="minorHAnsi"/>
              </w:rPr>
            </w:pPr>
          </w:p>
        </w:tc>
        <w:tc>
          <w:tcPr>
            <w:tcW w:w="2268" w:type="dxa"/>
          </w:tcPr>
          <w:p w14:paraId="59705B04" w14:textId="470D8B95" w:rsidR="0017371D" w:rsidRDefault="6A56740F" w:rsidP="7C8CD8ED">
            <w:r w:rsidRPr="6A56740F">
              <w:t>Evidence worksheet</w:t>
            </w:r>
          </w:p>
          <w:p w14:paraId="46609ADE" w14:textId="77777777" w:rsidR="0017371D" w:rsidRDefault="0017371D" w:rsidP="0017371D">
            <w:pPr>
              <w:rPr>
                <w:rFonts w:cstheme="minorHAnsi"/>
              </w:rPr>
            </w:pPr>
          </w:p>
          <w:p w14:paraId="03221E81" w14:textId="77777777" w:rsidR="0017371D" w:rsidRDefault="0017371D" w:rsidP="0017371D">
            <w:pPr>
              <w:rPr>
                <w:rFonts w:cstheme="minorHAnsi"/>
              </w:rPr>
            </w:pPr>
            <w:r w:rsidRPr="009F7EA6">
              <w:rPr>
                <w:rFonts w:cstheme="minorHAnsi"/>
                <w:noProof/>
                <w:lang w:eastAsia="en-GB"/>
              </w:rPr>
              <w:drawing>
                <wp:inline distT="0" distB="0" distL="0" distR="0" wp14:anchorId="21809CC8" wp14:editId="5E0B750E">
                  <wp:extent cx="911102" cy="677696"/>
                  <wp:effectExtent l="171450" t="171450" r="365760" b="3702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srcRect l="33602" t="21117" r="19014" b="16193"/>
                          <a:stretch/>
                        </pic:blipFill>
                        <pic:spPr>
                          <a:xfrm>
                            <a:off x="0" y="0"/>
                            <a:ext cx="918101" cy="682902"/>
                          </a:xfrm>
                          <a:prstGeom prst="rect">
                            <a:avLst/>
                          </a:prstGeom>
                          <a:ln>
                            <a:noFill/>
                          </a:ln>
                          <a:effectLst>
                            <a:outerShdw blurRad="292100" dist="139700" dir="2700000" algn="tl" rotWithShape="0">
                              <a:srgbClr val="333333">
                                <a:alpha val="65000"/>
                              </a:srgbClr>
                            </a:outerShdw>
                          </a:effectLst>
                        </pic:spPr>
                      </pic:pic>
                    </a:graphicData>
                  </a:graphic>
                </wp:inline>
              </w:drawing>
            </w:r>
          </w:p>
          <w:p w14:paraId="4EF8E4E6" w14:textId="77777777" w:rsidR="0017371D" w:rsidRDefault="0017371D" w:rsidP="00891D68">
            <w:pPr>
              <w:rPr>
                <w:rFonts w:cstheme="minorHAnsi"/>
              </w:rPr>
            </w:pPr>
          </w:p>
        </w:tc>
      </w:tr>
      <w:tr w:rsidR="0017371D" w14:paraId="2153B383" w14:textId="77777777" w:rsidTr="6A56740F">
        <w:tc>
          <w:tcPr>
            <w:tcW w:w="1119" w:type="dxa"/>
          </w:tcPr>
          <w:p w14:paraId="5E7EE2F6" w14:textId="7E4C8524" w:rsidR="0017371D" w:rsidRDefault="6A56740F" w:rsidP="6A56740F">
            <w:r w:rsidRPr="6A56740F">
              <w:t>7 and 8</w:t>
            </w:r>
          </w:p>
        </w:tc>
        <w:tc>
          <w:tcPr>
            <w:tcW w:w="3417" w:type="dxa"/>
          </w:tcPr>
          <w:p w14:paraId="44D5DA0C" w14:textId="0A36F330" w:rsidR="0017371D" w:rsidRDefault="6A56740F" w:rsidP="6A56740F">
            <w:r w:rsidRPr="6A56740F">
              <w:t>Blank copy and worked example of how to record evidence</w:t>
            </w:r>
          </w:p>
        </w:tc>
        <w:tc>
          <w:tcPr>
            <w:tcW w:w="5372" w:type="dxa"/>
          </w:tcPr>
          <w:p w14:paraId="5B1AE0AA" w14:textId="19703438" w:rsidR="0017371D" w:rsidRDefault="6A56740F" w:rsidP="7C8CD8ED">
            <w:r w:rsidRPr="6A56740F">
              <w:t>This activity does not include analysis about the reliability of sources and interpretations as evidence. This is covered in the optional ‘chronicles’ section of Lesson 2.</w:t>
            </w:r>
          </w:p>
        </w:tc>
        <w:tc>
          <w:tcPr>
            <w:tcW w:w="2992" w:type="dxa"/>
          </w:tcPr>
          <w:p w14:paraId="3129BF96" w14:textId="77777777" w:rsidR="0017371D" w:rsidRDefault="0017371D">
            <w:pPr>
              <w:rPr>
                <w:rFonts w:cstheme="minorHAnsi"/>
              </w:rPr>
            </w:pPr>
          </w:p>
        </w:tc>
        <w:tc>
          <w:tcPr>
            <w:tcW w:w="2268" w:type="dxa"/>
          </w:tcPr>
          <w:p w14:paraId="29A7B190" w14:textId="77777777" w:rsidR="0017371D" w:rsidRDefault="0017371D">
            <w:pPr>
              <w:rPr>
                <w:rFonts w:cstheme="minorHAnsi"/>
              </w:rPr>
            </w:pPr>
          </w:p>
        </w:tc>
      </w:tr>
      <w:tr w:rsidR="001B3730" w14:paraId="4A54C5A4" w14:textId="77777777" w:rsidTr="6A56740F">
        <w:tc>
          <w:tcPr>
            <w:tcW w:w="1119" w:type="dxa"/>
          </w:tcPr>
          <w:p w14:paraId="5F0456A6" w14:textId="312F144C" w:rsidR="001B3730" w:rsidRDefault="001B3730">
            <w:pPr>
              <w:rPr>
                <w:rFonts w:cstheme="minorHAnsi"/>
              </w:rPr>
            </w:pPr>
            <w:r>
              <w:rPr>
                <w:rFonts w:cstheme="minorHAnsi"/>
              </w:rPr>
              <w:t>9</w:t>
            </w:r>
          </w:p>
        </w:tc>
        <w:tc>
          <w:tcPr>
            <w:tcW w:w="3417" w:type="dxa"/>
          </w:tcPr>
          <w:p w14:paraId="447D1A9C" w14:textId="22BBA814" w:rsidR="001B3730" w:rsidRDefault="6A56740F" w:rsidP="6A56740F">
            <w:r w:rsidRPr="6A56740F">
              <w:t xml:space="preserve">Introduction of main activity </w:t>
            </w:r>
          </w:p>
        </w:tc>
        <w:tc>
          <w:tcPr>
            <w:tcW w:w="5372" w:type="dxa"/>
          </w:tcPr>
          <w:p w14:paraId="0E72B9A0" w14:textId="77777777" w:rsidR="001B3730" w:rsidRDefault="001B3730">
            <w:pPr>
              <w:rPr>
                <w:rFonts w:cstheme="minorHAnsi"/>
              </w:rPr>
            </w:pPr>
          </w:p>
        </w:tc>
        <w:tc>
          <w:tcPr>
            <w:tcW w:w="2992" w:type="dxa"/>
          </w:tcPr>
          <w:p w14:paraId="6247F8A1" w14:textId="77777777" w:rsidR="001B3730" w:rsidRDefault="001B3730">
            <w:pPr>
              <w:rPr>
                <w:rFonts w:cstheme="minorHAnsi"/>
              </w:rPr>
            </w:pPr>
          </w:p>
        </w:tc>
        <w:tc>
          <w:tcPr>
            <w:tcW w:w="2268" w:type="dxa"/>
          </w:tcPr>
          <w:p w14:paraId="7E1A1998" w14:textId="77777777" w:rsidR="001B3730" w:rsidRDefault="001B3730">
            <w:pPr>
              <w:rPr>
                <w:rFonts w:cstheme="minorHAnsi"/>
              </w:rPr>
            </w:pPr>
          </w:p>
        </w:tc>
      </w:tr>
      <w:tr w:rsidR="009C42A2" w14:paraId="63DEAC71" w14:textId="77777777" w:rsidTr="6A56740F">
        <w:tc>
          <w:tcPr>
            <w:tcW w:w="1119" w:type="dxa"/>
          </w:tcPr>
          <w:p w14:paraId="00D5E5EC" w14:textId="03C6AD66" w:rsidR="009C42A2" w:rsidRDefault="009C42A2">
            <w:pPr>
              <w:rPr>
                <w:rFonts w:cstheme="minorHAnsi"/>
              </w:rPr>
            </w:pPr>
            <w:r>
              <w:rPr>
                <w:rFonts w:cstheme="minorHAnsi"/>
              </w:rPr>
              <w:t>10</w:t>
            </w:r>
          </w:p>
        </w:tc>
        <w:tc>
          <w:tcPr>
            <w:tcW w:w="3417" w:type="dxa"/>
          </w:tcPr>
          <w:p w14:paraId="28E2303B" w14:textId="0DEA4863" w:rsidR="009C42A2" w:rsidRDefault="009C42A2">
            <w:pPr>
              <w:rPr>
                <w:rFonts w:cstheme="minorHAnsi"/>
              </w:rPr>
            </w:pPr>
            <w:r>
              <w:rPr>
                <w:rFonts w:cstheme="minorHAnsi"/>
              </w:rPr>
              <w:t>Introduction of next task</w:t>
            </w:r>
          </w:p>
        </w:tc>
        <w:tc>
          <w:tcPr>
            <w:tcW w:w="5372" w:type="dxa"/>
          </w:tcPr>
          <w:p w14:paraId="08610255" w14:textId="77777777" w:rsidR="009C42A2" w:rsidRDefault="009C42A2">
            <w:pPr>
              <w:rPr>
                <w:rFonts w:cstheme="minorHAnsi"/>
              </w:rPr>
            </w:pPr>
          </w:p>
        </w:tc>
        <w:tc>
          <w:tcPr>
            <w:tcW w:w="2992" w:type="dxa"/>
          </w:tcPr>
          <w:p w14:paraId="0CA32D05" w14:textId="77777777" w:rsidR="009C42A2" w:rsidRDefault="009C42A2">
            <w:pPr>
              <w:rPr>
                <w:rFonts w:cstheme="minorHAnsi"/>
              </w:rPr>
            </w:pPr>
          </w:p>
        </w:tc>
        <w:tc>
          <w:tcPr>
            <w:tcW w:w="2268" w:type="dxa"/>
          </w:tcPr>
          <w:p w14:paraId="6B02C223" w14:textId="77777777" w:rsidR="009C42A2" w:rsidRDefault="009C42A2">
            <w:pPr>
              <w:rPr>
                <w:rFonts w:cstheme="minorHAnsi"/>
              </w:rPr>
            </w:pPr>
          </w:p>
        </w:tc>
      </w:tr>
      <w:tr w:rsidR="0017371D" w14:paraId="36EA62A9" w14:textId="77777777" w:rsidTr="6A56740F">
        <w:tc>
          <w:tcPr>
            <w:tcW w:w="1119" w:type="dxa"/>
          </w:tcPr>
          <w:p w14:paraId="231A6608" w14:textId="77777777" w:rsidR="0017371D" w:rsidRDefault="0017371D">
            <w:pPr>
              <w:rPr>
                <w:rFonts w:cstheme="minorHAnsi"/>
              </w:rPr>
            </w:pPr>
            <w:r>
              <w:rPr>
                <w:rFonts w:cstheme="minorHAnsi"/>
              </w:rPr>
              <w:t>11</w:t>
            </w:r>
          </w:p>
        </w:tc>
        <w:tc>
          <w:tcPr>
            <w:tcW w:w="3417" w:type="dxa"/>
          </w:tcPr>
          <w:p w14:paraId="46C918A6" w14:textId="77777777" w:rsidR="0017371D" w:rsidRDefault="0017371D" w:rsidP="0017371D">
            <w:pPr>
              <w:rPr>
                <w:rFonts w:cstheme="minorHAnsi"/>
              </w:rPr>
            </w:pPr>
            <w:r>
              <w:rPr>
                <w:rFonts w:cstheme="minorHAnsi"/>
              </w:rPr>
              <w:t>Source analysis</w:t>
            </w:r>
          </w:p>
          <w:p w14:paraId="2BC366AE" w14:textId="77777777" w:rsidR="0017371D" w:rsidRDefault="0017371D" w:rsidP="0017371D">
            <w:pPr>
              <w:jc w:val="center"/>
              <w:rPr>
                <w:rFonts w:cstheme="minorHAnsi"/>
              </w:rPr>
            </w:pPr>
            <w:r w:rsidRPr="00891D68">
              <w:rPr>
                <w:rFonts w:cstheme="minorHAnsi"/>
                <w:noProof/>
                <w:lang w:eastAsia="en-GB"/>
              </w:rPr>
              <w:drawing>
                <wp:inline distT="0" distB="0" distL="0" distR="0" wp14:anchorId="7896701A" wp14:editId="3E57835E">
                  <wp:extent cx="864801" cy="7962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868853" cy="800021"/>
                          </a:xfrm>
                          <a:prstGeom prst="rect">
                            <a:avLst/>
                          </a:prstGeom>
                        </pic:spPr>
                      </pic:pic>
                    </a:graphicData>
                  </a:graphic>
                </wp:inline>
              </w:drawing>
            </w:r>
          </w:p>
          <w:p w14:paraId="0246FAE7" w14:textId="77777777" w:rsidR="0017371D" w:rsidRDefault="0017371D">
            <w:pPr>
              <w:rPr>
                <w:rFonts w:cstheme="minorHAnsi"/>
              </w:rPr>
            </w:pPr>
          </w:p>
          <w:p w14:paraId="781433A6" w14:textId="02AA2F50" w:rsidR="0017371D" w:rsidRDefault="6A56740F" w:rsidP="7C8CD8ED">
            <w:r w:rsidRPr="6A56740F">
              <w:t>What can students work out? Add to sheet.</w:t>
            </w:r>
          </w:p>
        </w:tc>
        <w:tc>
          <w:tcPr>
            <w:tcW w:w="5372" w:type="dxa"/>
          </w:tcPr>
          <w:p w14:paraId="3A0E6F4D" w14:textId="77777777" w:rsidR="0017371D" w:rsidRDefault="0017371D">
            <w:pPr>
              <w:rPr>
                <w:rFonts w:cstheme="minorHAnsi"/>
              </w:rPr>
            </w:pPr>
          </w:p>
        </w:tc>
        <w:tc>
          <w:tcPr>
            <w:tcW w:w="2992" w:type="dxa"/>
          </w:tcPr>
          <w:p w14:paraId="56D0C173" w14:textId="37C8134B" w:rsidR="0017371D" w:rsidRDefault="0017371D" w:rsidP="7C8CD8ED"/>
        </w:tc>
        <w:tc>
          <w:tcPr>
            <w:tcW w:w="2268" w:type="dxa"/>
          </w:tcPr>
          <w:p w14:paraId="219A48DF" w14:textId="2A634B27" w:rsidR="0017371D" w:rsidRDefault="6A56740F" w:rsidP="7C8CD8ED">
            <w:r w:rsidRPr="6A56740F">
              <w:t>Evidence pack</w:t>
            </w:r>
          </w:p>
        </w:tc>
      </w:tr>
      <w:tr w:rsidR="00DB29DE" w14:paraId="5B478D98" w14:textId="77777777" w:rsidTr="6A56740F">
        <w:tc>
          <w:tcPr>
            <w:tcW w:w="1119" w:type="dxa"/>
          </w:tcPr>
          <w:p w14:paraId="35EC30F3" w14:textId="75A57B28" w:rsidR="00DB29DE" w:rsidRDefault="00DB29DE">
            <w:pPr>
              <w:rPr>
                <w:rFonts w:cstheme="minorHAnsi"/>
              </w:rPr>
            </w:pPr>
            <w:r>
              <w:rPr>
                <w:rFonts w:cstheme="minorHAnsi"/>
              </w:rPr>
              <w:t>12</w:t>
            </w:r>
          </w:p>
        </w:tc>
        <w:tc>
          <w:tcPr>
            <w:tcW w:w="3417" w:type="dxa"/>
          </w:tcPr>
          <w:p w14:paraId="411EB22B" w14:textId="339A734C" w:rsidR="00DB29DE" w:rsidRDefault="6A56740F" w:rsidP="7C8CD8ED">
            <w:r w:rsidRPr="6A56740F">
              <w:t>Qs to support analysis of source</w:t>
            </w:r>
          </w:p>
        </w:tc>
        <w:tc>
          <w:tcPr>
            <w:tcW w:w="5372" w:type="dxa"/>
          </w:tcPr>
          <w:p w14:paraId="51A5F7EF" w14:textId="77777777" w:rsidR="00DB29DE" w:rsidRDefault="00DB29DE">
            <w:pPr>
              <w:rPr>
                <w:rFonts w:cstheme="minorHAnsi"/>
              </w:rPr>
            </w:pPr>
          </w:p>
        </w:tc>
        <w:tc>
          <w:tcPr>
            <w:tcW w:w="2992" w:type="dxa"/>
          </w:tcPr>
          <w:p w14:paraId="67255D45" w14:textId="5D8880D9" w:rsidR="00DB29DE" w:rsidRDefault="6A56740F" w:rsidP="7C8CD8ED">
            <w:r w:rsidRPr="6A56740F">
              <w:t>There is a useful interactive version of this task on BBC Bitesize linked in the PowerPoint notes.</w:t>
            </w:r>
          </w:p>
        </w:tc>
        <w:tc>
          <w:tcPr>
            <w:tcW w:w="2268" w:type="dxa"/>
          </w:tcPr>
          <w:p w14:paraId="1F780AEB" w14:textId="77777777" w:rsidR="00DB29DE" w:rsidRDefault="00DB29DE">
            <w:pPr>
              <w:rPr>
                <w:rFonts w:cstheme="minorHAnsi"/>
              </w:rPr>
            </w:pPr>
          </w:p>
        </w:tc>
      </w:tr>
      <w:tr w:rsidR="00DB29DE" w14:paraId="53E9DFD6" w14:textId="77777777" w:rsidTr="6A56740F">
        <w:tc>
          <w:tcPr>
            <w:tcW w:w="1119" w:type="dxa"/>
          </w:tcPr>
          <w:p w14:paraId="661EA8BA" w14:textId="5862D92E" w:rsidR="00DB29DE" w:rsidRDefault="007E15DC">
            <w:pPr>
              <w:rPr>
                <w:rFonts w:cstheme="minorHAnsi"/>
              </w:rPr>
            </w:pPr>
            <w:r>
              <w:rPr>
                <w:rFonts w:cstheme="minorHAnsi"/>
              </w:rPr>
              <w:t>13 and 14</w:t>
            </w:r>
          </w:p>
        </w:tc>
        <w:tc>
          <w:tcPr>
            <w:tcW w:w="3417" w:type="dxa"/>
          </w:tcPr>
          <w:p w14:paraId="413BE334" w14:textId="776AA406" w:rsidR="00DB29DE" w:rsidRDefault="6A56740F" w:rsidP="7C8CD8ED">
            <w:r w:rsidRPr="6A56740F">
              <w:t>Context for both halves of the picture</w:t>
            </w:r>
          </w:p>
        </w:tc>
        <w:tc>
          <w:tcPr>
            <w:tcW w:w="5372" w:type="dxa"/>
          </w:tcPr>
          <w:p w14:paraId="3188107E" w14:textId="77777777" w:rsidR="00DB29DE" w:rsidRDefault="00DB29DE">
            <w:pPr>
              <w:rPr>
                <w:rFonts w:cstheme="minorHAnsi"/>
              </w:rPr>
            </w:pPr>
          </w:p>
        </w:tc>
        <w:tc>
          <w:tcPr>
            <w:tcW w:w="2992" w:type="dxa"/>
          </w:tcPr>
          <w:p w14:paraId="4BED7A01" w14:textId="77777777" w:rsidR="00DB29DE" w:rsidRDefault="00DB29DE">
            <w:pPr>
              <w:rPr>
                <w:rFonts w:cstheme="minorHAnsi"/>
              </w:rPr>
            </w:pPr>
          </w:p>
        </w:tc>
        <w:tc>
          <w:tcPr>
            <w:tcW w:w="2268" w:type="dxa"/>
          </w:tcPr>
          <w:p w14:paraId="706E5619" w14:textId="77777777" w:rsidR="00DB29DE" w:rsidRDefault="00DB29DE">
            <w:pPr>
              <w:rPr>
                <w:rFonts w:cstheme="minorHAnsi"/>
              </w:rPr>
            </w:pPr>
          </w:p>
        </w:tc>
      </w:tr>
      <w:tr w:rsidR="007E15DC" w14:paraId="1D260F97" w14:textId="77777777" w:rsidTr="6A56740F">
        <w:tc>
          <w:tcPr>
            <w:tcW w:w="1119" w:type="dxa"/>
          </w:tcPr>
          <w:p w14:paraId="3BD6A3AA" w14:textId="71157CED" w:rsidR="007E15DC" w:rsidRDefault="00F86C32">
            <w:pPr>
              <w:rPr>
                <w:rFonts w:cstheme="minorHAnsi"/>
              </w:rPr>
            </w:pPr>
            <w:r>
              <w:rPr>
                <w:rFonts w:cstheme="minorHAnsi"/>
              </w:rPr>
              <w:t>15</w:t>
            </w:r>
          </w:p>
        </w:tc>
        <w:tc>
          <w:tcPr>
            <w:tcW w:w="3417" w:type="dxa"/>
          </w:tcPr>
          <w:p w14:paraId="34517372" w14:textId="42F3FC4A" w:rsidR="007E15DC" w:rsidRDefault="00F86C32" w:rsidP="0017371D">
            <w:pPr>
              <w:rPr>
                <w:rFonts w:cstheme="minorHAnsi"/>
              </w:rPr>
            </w:pPr>
            <w:r>
              <w:rPr>
                <w:rFonts w:cstheme="minorHAnsi"/>
              </w:rPr>
              <w:t>Focus on the worksheet</w:t>
            </w:r>
          </w:p>
        </w:tc>
        <w:tc>
          <w:tcPr>
            <w:tcW w:w="5372" w:type="dxa"/>
          </w:tcPr>
          <w:p w14:paraId="33C6A937" w14:textId="77777777" w:rsidR="007E15DC" w:rsidRDefault="007E15DC">
            <w:pPr>
              <w:rPr>
                <w:rFonts w:cstheme="minorHAnsi"/>
              </w:rPr>
            </w:pPr>
          </w:p>
        </w:tc>
        <w:tc>
          <w:tcPr>
            <w:tcW w:w="2992" w:type="dxa"/>
          </w:tcPr>
          <w:p w14:paraId="675683C9" w14:textId="77777777" w:rsidR="007E15DC" w:rsidRDefault="007E15DC">
            <w:pPr>
              <w:rPr>
                <w:rFonts w:cstheme="minorHAnsi"/>
              </w:rPr>
            </w:pPr>
          </w:p>
        </w:tc>
        <w:tc>
          <w:tcPr>
            <w:tcW w:w="2268" w:type="dxa"/>
          </w:tcPr>
          <w:p w14:paraId="7D0AA9EE" w14:textId="77777777" w:rsidR="007E15DC" w:rsidRDefault="007E15DC">
            <w:pPr>
              <w:rPr>
                <w:rFonts w:cstheme="minorHAnsi"/>
              </w:rPr>
            </w:pPr>
          </w:p>
        </w:tc>
      </w:tr>
      <w:tr w:rsidR="0017371D" w14:paraId="0FC11506" w14:textId="77777777" w:rsidTr="6A56740F">
        <w:tc>
          <w:tcPr>
            <w:tcW w:w="1119" w:type="dxa"/>
          </w:tcPr>
          <w:p w14:paraId="58D7CA74" w14:textId="77777777" w:rsidR="0017371D" w:rsidRDefault="0017371D">
            <w:pPr>
              <w:rPr>
                <w:rFonts w:cstheme="minorHAnsi"/>
              </w:rPr>
            </w:pPr>
            <w:r>
              <w:rPr>
                <w:rFonts w:cstheme="minorHAnsi"/>
              </w:rPr>
              <w:t>16</w:t>
            </w:r>
          </w:p>
        </w:tc>
        <w:tc>
          <w:tcPr>
            <w:tcW w:w="3417" w:type="dxa"/>
          </w:tcPr>
          <w:p w14:paraId="697EB4E8" w14:textId="2778C827" w:rsidR="0017371D" w:rsidRDefault="6A56740F" w:rsidP="7C8CD8ED">
            <w:r w:rsidRPr="6A56740F">
              <w:t>Settling students to the main task after modelling – source analysis</w:t>
            </w:r>
          </w:p>
        </w:tc>
        <w:tc>
          <w:tcPr>
            <w:tcW w:w="5372" w:type="dxa"/>
          </w:tcPr>
          <w:p w14:paraId="3A50787E" w14:textId="7B3DA366" w:rsidR="0017371D" w:rsidRDefault="6A56740F" w:rsidP="7C8CD8ED">
            <w:r w:rsidRPr="6A56740F">
              <w:t>The sources and interpretations are included at the end of the PowerPoint (hidden slides), should you wish to go through any as a whole class. There is a separate document, ‘Evidence pack teacher guide’</w:t>
            </w:r>
            <w:r w:rsidRPr="6A56740F">
              <w:rPr>
                <w:i/>
                <w:iCs/>
              </w:rPr>
              <w:t>,</w:t>
            </w:r>
            <w:r w:rsidRPr="6A56740F">
              <w:t xml:space="preserve"> which gives contexts – this information is also included in the notes section of each slide here as well. The sources and interpretations are very broadly arranged in terms of challenge.</w:t>
            </w:r>
          </w:p>
        </w:tc>
        <w:tc>
          <w:tcPr>
            <w:tcW w:w="2992" w:type="dxa"/>
          </w:tcPr>
          <w:p w14:paraId="3C2B478D" w14:textId="77777777" w:rsidR="0017371D" w:rsidRDefault="6A56740F" w:rsidP="6A56740F">
            <w:r w:rsidRPr="6A56740F">
              <w:t xml:space="preserve">Pairs, </w:t>
            </w:r>
            <w:proofErr w:type="gramStart"/>
            <w:r w:rsidRPr="6A56740F">
              <w:t>groups</w:t>
            </w:r>
            <w:proofErr w:type="gramEnd"/>
            <w:r w:rsidRPr="6A56740F">
              <w:t xml:space="preserve"> or whole class.  </w:t>
            </w:r>
          </w:p>
          <w:p w14:paraId="6364B487" w14:textId="3FA95272" w:rsidR="0017371D" w:rsidRDefault="6A56740F" w:rsidP="7C8CD8ED">
            <w:r w:rsidRPr="6A56740F">
              <w:t xml:space="preserve">You can limit the number of sources and interpretations for students to look at.  Students can have the whole pack or be given one item to use as evidence at a time. </w:t>
            </w:r>
          </w:p>
        </w:tc>
        <w:tc>
          <w:tcPr>
            <w:tcW w:w="2268" w:type="dxa"/>
          </w:tcPr>
          <w:p w14:paraId="296E83C0" w14:textId="1E4AC92D" w:rsidR="0017371D" w:rsidRDefault="6A56740F" w:rsidP="7C8CD8ED">
            <w:r w:rsidRPr="6A56740F">
              <w:t>Evidence pack</w:t>
            </w:r>
          </w:p>
        </w:tc>
      </w:tr>
      <w:tr w:rsidR="00116220" w14:paraId="70C45DAD" w14:textId="77777777" w:rsidTr="6A56740F">
        <w:tc>
          <w:tcPr>
            <w:tcW w:w="1119" w:type="dxa"/>
          </w:tcPr>
          <w:p w14:paraId="20FDD3D6" w14:textId="259B7E05" w:rsidR="00116220" w:rsidRDefault="00116220">
            <w:pPr>
              <w:rPr>
                <w:rFonts w:cstheme="minorHAnsi"/>
              </w:rPr>
            </w:pPr>
            <w:r>
              <w:rPr>
                <w:rFonts w:cstheme="minorHAnsi"/>
              </w:rPr>
              <w:t>17</w:t>
            </w:r>
          </w:p>
        </w:tc>
        <w:tc>
          <w:tcPr>
            <w:tcW w:w="3417" w:type="dxa"/>
          </w:tcPr>
          <w:p w14:paraId="44B47429" w14:textId="2190FED6" w:rsidR="00116220" w:rsidRDefault="6A56740F" w:rsidP="7C8CD8ED">
            <w:r w:rsidRPr="6A56740F">
              <w:t>Remainder of worksheet</w:t>
            </w:r>
          </w:p>
        </w:tc>
        <w:tc>
          <w:tcPr>
            <w:tcW w:w="5372" w:type="dxa"/>
          </w:tcPr>
          <w:p w14:paraId="59D9244E" w14:textId="77777777" w:rsidR="00116220" w:rsidRDefault="00116220">
            <w:pPr>
              <w:rPr>
                <w:rFonts w:cstheme="minorHAnsi"/>
              </w:rPr>
            </w:pPr>
          </w:p>
        </w:tc>
        <w:tc>
          <w:tcPr>
            <w:tcW w:w="2992" w:type="dxa"/>
          </w:tcPr>
          <w:p w14:paraId="7A52B540" w14:textId="77777777" w:rsidR="00116220" w:rsidRDefault="00116220" w:rsidP="00891D68">
            <w:pPr>
              <w:rPr>
                <w:rFonts w:cstheme="minorHAnsi"/>
              </w:rPr>
            </w:pPr>
          </w:p>
        </w:tc>
        <w:tc>
          <w:tcPr>
            <w:tcW w:w="2268" w:type="dxa"/>
          </w:tcPr>
          <w:p w14:paraId="52004E30" w14:textId="77777777" w:rsidR="00116220" w:rsidRDefault="00116220" w:rsidP="00891D68">
            <w:pPr>
              <w:rPr>
                <w:rFonts w:cstheme="minorHAnsi"/>
              </w:rPr>
            </w:pPr>
          </w:p>
        </w:tc>
      </w:tr>
      <w:tr w:rsidR="0017371D" w14:paraId="017B1800" w14:textId="77777777" w:rsidTr="6A56740F">
        <w:tc>
          <w:tcPr>
            <w:tcW w:w="1119" w:type="dxa"/>
          </w:tcPr>
          <w:p w14:paraId="7D504A76" w14:textId="77777777" w:rsidR="0017371D" w:rsidRDefault="0017371D">
            <w:pPr>
              <w:rPr>
                <w:rFonts w:cstheme="minorHAnsi"/>
              </w:rPr>
            </w:pPr>
            <w:r>
              <w:rPr>
                <w:rFonts w:cstheme="minorHAnsi"/>
              </w:rPr>
              <w:t>18</w:t>
            </w:r>
          </w:p>
        </w:tc>
        <w:tc>
          <w:tcPr>
            <w:tcW w:w="3417" w:type="dxa"/>
          </w:tcPr>
          <w:p w14:paraId="0C45956B" w14:textId="2F0D4BA6" w:rsidR="0017371D" w:rsidRPr="0017371D" w:rsidRDefault="6A56740F" w:rsidP="6A56740F">
            <w:pPr>
              <w:rPr>
                <w:i/>
                <w:iCs/>
              </w:rPr>
            </w:pPr>
            <w:r w:rsidRPr="6A56740F">
              <w:rPr>
                <w:i/>
                <w:iCs/>
              </w:rPr>
              <w:t>Hidden slide</w:t>
            </w:r>
          </w:p>
        </w:tc>
        <w:tc>
          <w:tcPr>
            <w:tcW w:w="5372" w:type="dxa"/>
          </w:tcPr>
          <w:p w14:paraId="6481E9C8" w14:textId="77777777" w:rsidR="0017371D" w:rsidRDefault="0017371D">
            <w:pPr>
              <w:rPr>
                <w:rFonts w:cstheme="minorHAnsi"/>
              </w:rPr>
            </w:pPr>
            <w:r>
              <w:rPr>
                <w:rFonts w:cstheme="minorHAnsi"/>
              </w:rPr>
              <w:t>Worked example included for reference</w:t>
            </w:r>
          </w:p>
        </w:tc>
        <w:tc>
          <w:tcPr>
            <w:tcW w:w="2992" w:type="dxa"/>
          </w:tcPr>
          <w:p w14:paraId="66F29B89" w14:textId="77777777" w:rsidR="0017371D" w:rsidRDefault="0017371D">
            <w:pPr>
              <w:rPr>
                <w:rFonts w:cstheme="minorHAnsi"/>
              </w:rPr>
            </w:pPr>
          </w:p>
        </w:tc>
        <w:tc>
          <w:tcPr>
            <w:tcW w:w="2268" w:type="dxa"/>
          </w:tcPr>
          <w:p w14:paraId="0445B69B" w14:textId="7EE70CA5" w:rsidR="0017371D" w:rsidRDefault="6A56740F" w:rsidP="7C8CD8ED">
            <w:r w:rsidRPr="6A56740F">
              <w:t>Evidence worksheet</w:t>
            </w:r>
          </w:p>
        </w:tc>
      </w:tr>
      <w:tr w:rsidR="0017371D" w14:paraId="6CA9C712" w14:textId="77777777" w:rsidTr="6A56740F">
        <w:tc>
          <w:tcPr>
            <w:tcW w:w="1119" w:type="dxa"/>
          </w:tcPr>
          <w:p w14:paraId="6A547A9C" w14:textId="77777777" w:rsidR="0017371D" w:rsidRDefault="0017371D">
            <w:pPr>
              <w:rPr>
                <w:rFonts w:cstheme="minorHAnsi"/>
              </w:rPr>
            </w:pPr>
            <w:r>
              <w:rPr>
                <w:rFonts w:cstheme="minorHAnsi"/>
              </w:rPr>
              <w:t>19</w:t>
            </w:r>
          </w:p>
        </w:tc>
        <w:tc>
          <w:tcPr>
            <w:tcW w:w="3417" w:type="dxa"/>
          </w:tcPr>
          <w:p w14:paraId="45F09EDF" w14:textId="77777777" w:rsidR="0017371D" w:rsidRDefault="0017371D">
            <w:pPr>
              <w:rPr>
                <w:rFonts w:cstheme="minorHAnsi"/>
              </w:rPr>
            </w:pPr>
            <w:r>
              <w:rPr>
                <w:rFonts w:cstheme="minorHAnsi"/>
              </w:rPr>
              <w:t>Review</w:t>
            </w:r>
          </w:p>
        </w:tc>
        <w:tc>
          <w:tcPr>
            <w:tcW w:w="5372" w:type="dxa"/>
          </w:tcPr>
          <w:p w14:paraId="3B0B9B0B" w14:textId="4671FD0D" w:rsidR="0017371D" w:rsidRDefault="6A56740F" w:rsidP="7C8CD8ED">
            <w:r w:rsidRPr="6A56740F">
              <w:t>It is likely that students will have gaps and questions about events – these will provide a focus for the next lesson.</w:t>
            </w:r>
          </w:p>
        </w:tc>
        <w:tc>
          <w:tcPr>
            <w:tcW w:w="2992" w:type="dxa"/>
          </w:tcPr>
          <w:p w14:paraId="4747BA28" w14:textId="77777777" w:rsidR="0017371D" w:rsidRDefault="0017371D">
            <w:pPr>
              <w:rPr>
                <w:rFonts w:cstheme="minorHAnsi"/>
              </w:rPr>
            </w:pPr>
          </w:p>
        </w:tc>
        <w:tc>
          <w:tcPr>
            <w:tcW w:w="2268" w:type="dxa"/>
          </w:tcPr>
          <w:p w14:paraId="25BD5D1C" w14:textId="77777777" w:rsidR="0017371D" w:rsidRDefault="0017371D">
            <w:pPr>
              <w:rPr>
                <w:rFonts w:cstheme="minorHAnsi"/>
              </w:rPr>
            </w:pPr>
          </w:p>
        </w:tc>
      </w:tr>
      <w:tr w:rsidR="0017371D" w14:paraId="0DFD59D9" w14:textId="77777777" w:rsidTr="6A56740F">
        <w:tc>
          <w:tcPr>
            <w:tcW w:w="1119" w:type="dxa"/>
          </w:tcPr>
          <w:p w14:paraId="4846FDD1" w14:textId="77777777" w:rsidR="0017371D" w:rsidRDefault="0017371D">
            <w:pPr>
              <w:rPr>
                <w:rFonts w:cstheme="minorHAnsi"/>
              </w:rPr>
            </w:pPr>
            <w:r>
              <w:rPr>
                <w:rFonts w:cstheme="minorHAnsi"/>
              </w:rPr>
              <w:t>20</w:t>
            </w:r>
          </w:p>
        </w:tc>
        <w:tc>
          <w:tcPr>
            <w:tcW w:w="3417" w:type="dxa"/>
          </w:tcPr>
          <w:p w14:paraId="66841390" w14:textId="6C01B456" w:rsidR="0017371D" w:rsidRDefault="6A56740F" w:rsidP="7C8CD8ED">
            <w:r w:rsidRPr="6A56740F">
              <w:t xml:space="preserve">Introduce the name of the event </w:t>
            </w:r>
          </w:p>
        </w:tc>
        <w:tc>
          <w:tcPr>
            <w:tcW w:w="5372" w:type="dxa"/>
          </w:tcPr>
          <w:p w14:paraId="44B2F084" w14:textId="4839C901" w:rsidR="0017371D" w:rsidRDefault="6A56740F" w:rsidP="40774565">
            <w:r w:rsidRPr="6A56740F">
              <w:t>Here, we are really aiming for students to think about how events can be interpreted differently over time: many historians today, for example, would not think that ‘Peasants’ Revolt’ is an accurate name to describe the events of 1381.</w:t>
            </w:r>
          </w:p>
        </w:tc>
        <w:tc>
          <w:tcPr>
            <w:tcW w:w="2992" w:type="dxa"/>
          </w:tcPr>
          <w:p w14:paraId="1FC1C043" w14:textId="77777777" w:rsidR="0017371D" w:rsidRDefault="0017371D">
            <w:pPr>
              <w:rPr>
                <w:rFonts w:cstheme="minorHAnsi"/>
              </w:rPr>
            </w:pPr>
          </w:p>
        </w:tc>
        <w:tc>
          <w:tcPr>
            <w:tcW w:w="2268" w:type="dxa"/>
          </w:tcPr>
          <w:p w14:paraId="66F988AE" w14:textId="77777777" w:rsidR="0017371D" w:rsidRDefault="0017371D">
            <w:pPr>
              <w:rPr>
                <w:rFonts w:cstheme="minorHAnsi"/>
              </w:rPr>
            </w:pPr>
          </w:p>
        </w:tc>
      </w:tr>
      <w:tr w:rsidR="0017371D" w14:paraId="2F9BF067" w14:textId="77777777" w:rsidTr="6A56740F">
        <w:tc>
          <w:tcPr>
            <w:tcW w:w="1119" w:type="dxa"/>
          </w:tcPr>
          <w:p w14:paraId="4B6C9D1E" w14:textId="77777777" w:rsidR="0017371D" w:rsidRDefault="0017371D">
            <w:pPr>
              <w:rPr>
                <w:rFonts w:cstheme="minorHAnsi"/>
              </w:rPr>
            </w:pPr>
            <w:r>
              <w:rPr>
                <w:rFonts w:cstheme="minorHAnsi"/>
              </w:rPr>
              <w:t>21</w:t>
            </w:r>
          </w:p>
        </w:tc>
        <w:tc>
          <w:tcPr>
            <w:tcW w:w="3417" w:type="dxa"/>
          </w:tcPr>
          <w:p w14:paraId="20D46616" w14:textId="77777777" w:rsidR="0017371D" w:rsidRDefault="0017371D" w:rsidP="00891D68">
            <w:pPr>
              <w:rPr>
                <w:rFonts w:cstheme="minorHAnsi"/>
              </w:rPr>
            </w:pPr>
            <w:r>
              <w:rPr>
                <w:rFonts w:cstheme="minorHAnsi"/>
              </w:rPr>
              <w:t>Students can add more information to their worksheet</w:t>
            </w:r>
          </w:p>
        </w:tc>
        <w:tc>
          <w:tcPr>
            <w:tcW w:w="5372" w:type="dxa"/>
          </w:tcPr>
          <w:p w14:paraId="0F5D19D6" w14:textId="58AF61DA" w:rsidR="0017371D" w:rsidRDefault="6A56740F" w:rsidP="1DFE84EF">
            <w:r w:rsidRPr="6A56740F">
              <w:t>This short animation gives a useful overview and will help students to see the bigger picture of 1381.</w:t>
            </w:r>
          </w:p>
        </w:tc>
        <w:tc>
          <w:tcPr>
            <w:tcW w:w="2992" w:type="dxa"/>
          </w:tcPr>
          <w:p w14:paraId="01B4D0EE" w14:textId="77777777" w:rsidR="0017371D" w:rsidRDefault="0017371D">
            <w:pPr>
              <w:rPr>
                <w:rFonts w:cstheme="minorHAnsi"/>
              </w:rPr>
            </w:pPr>
          </w:p>
        </w:tc>
        <w:tc>
          <w:tcPr>
            <w:tcW w:w="2268" w:type="dxa"/>
          </w:tcPr>
          <w:p w14:paraId="10BFF80E" w14:textId="0B2462A8" w:rsidR="0017371D" w:rsidRDefault="6A56740F" w:rsidP="6A56740F">
            <w:r w:rsidRPr="6A56740F">
              <w:t>BBC Bitesize video (link in PowerPoint notes)</w:t>
            </w:r>
          </w:p>
        </w:tc>
      </w:tr>
      <w:tr w:rsidR="0017371D" w14:paraId="44022EFD" w14:textId="77777777" w:rsidTr="6A56740F">
        <w:tc>
          <w:tcPr>
            <w:tcW w:w="1119" w:type="dxa"/>
          </w:tcPr>
          <w:p w14:paraId="0C627C8F" w14:textId="77777777" w:rsidR="0017371D" w:rsidRDefault="0017371D">
            <w:pPr>
              <w:rPr>
                <w:rFonts w:cstheme="minorHAnsi"/>
              </w:rPr>
            </w:pPr>
            <w:r>
              <w:rPr>
                <w:rFonts w:cstheme="minorHAnsi"/>
              </w:rPr>
              <w:t>22</w:t>
            </w:r>
          </w:p>
        </w:tc>
        <w:tc>
          <w:tcPr>
            <w:tcW w:w="3417" w:type="dxa"/>
          </w:tcPr>
          <w:p w14:paraId="395124F5" w14:textId="4444994C" w:rsidR="0017371D" w:rsidRDefault="6A56740F" w:rsidP="1DFE84EF">
            <w:r w:rsidRPr="6A56740F">
              <w:t>Review Source A. Students are now encouraged to use their learning from the lesson to be able to explain the context of Source A from the start of the lesson.</w:t>
            </w:r>
          </w:p>
        </w:tc>
        <w:tc>
          <w:tcPr>
            <w:tcW w:w="5372" w:type="dxa"/>
          </w:tcPr>
          <w:p w14:paraId="7903AEE1" w14:textId="799DE004" w:rsidR="0017371D" w:rsidRDefault="6A56740F" w:rsidP="1DFE84EF">
            <w:r w:rsidRPr="6A56740F">
              <w:t>Simon Sudbury was singled out because of his role of Lord Chancellor, and thus being associated with the unpopular poll taxes.</w:t>
            </w:r>
          </w:p>
        </w:tc>
        <w:tc>
          <w:tcPr>
            <w:tcW w:w="2992" w:type="dxa"/>
          </w:tcPr>
          <w:p w14:paraId="1D58F2D0" w14:textId="77777777" w:rsidR="0017371D" w:rsidRDefault="0017371D">
            <w:pPr>
              <w:rPr>
                <w:rFonts w:cstheme="minorHAnsi"/>
              </w:rPr>
            </w:pPr>
          </w:p>
        </w:tc>
        <w:tc>
          <w:tcPr>
            <w:tcW w:w="2268" w:type="dxa"/>
          </w:tcPr>
          <w:p w14:paraId="7867DFD0" w14:textId="77777777" w:rsidR="0017371D" w:rsidRDefault="0017371D">
            <w:pPr>
              <w:rPr>
                <w:rFonts w:cstheme="minorHAnsi"/>
              </w:rPr>
            </w:pPr>
          </w:p>
        </w:tc>
      </w:tr>
      <w:tr w:rsidR="0017371D" w14:paraId="13E7AB21" w14:textId="77777777" w:rsidTr="6A56740F">
        <w:tc>
          <w:tcPr>
            <w:tcW w:w="1119" w:type="dxa"/>
          </w:tcPr>
          <w:p w14:paraId="22D186A4" w14:textId="77777777" w:rsidR="0017371D" w:rsidRDefault="0017371D">
            <w:pPr>
              <w:rPr>
                <w:rFonts w:cstheme="minorHAnsi"/>
              </w:rPr>
            </w:pPr>
            <w:r>
              <w:rPr>
                <w:rFonts w:cstheme="minorHAnsi"/>
              </w:rPr>
              <w:t>23</w:t>
            </w:r>
          </w:p>
        </w:tc>
        <w:tc>
          <w:tcPr>
            <w:tcW w:w="3417" w:type="dxa"/>
          </w:tcPr>
          <w:p w14:paraId="5B26F62D" w14:textId="2A05DC7B" w:rsidR="0017371D" w:rsidRDefault="6A56740F" w:rsidP="1DFE84EF">
            <w:r w:rsidRPr="6A56740F">
              <w:t>Plenary: students should sum up what they have learnt about 1381.</w:t>
            </w:r>
          </w:p>
        </w:tc>
        <w:tc>
          <w:tcPr>
            <w:tcW w:w="5372" w:type="dxa"/>
          </w:tcPr>
          <w:p w14:paraId="00BF09D2" w14:textId="77777777" w:rsidR="0017371D" w:rsidRDefault="0017371D">
            <w:pPr>
              <w:rPr>
                <w:rFonts w:cstheme="minorHAnsi"/>
              </w:rPr>
            </w:pPr>
            <w:r>
              <w:rPr>
                <w:rFonts w:cstheme="minorHAnsi"/>
              </w:rPr>
              <w:t>You may want to discuss more about how and why interpretations change over time.</w:t>
            </w:r>
          </w:p>
        </w:tc>
        <w:tc>
          <w:tcPr>
            <w:tcW w:w="2992" w:type="dxa"/>
          </w:tcPr>
          <w:p w14:paraId="3BE87F3A" w14:textId="77777777" w:rsidR="0017371D" w:rsidRDefault="0017371D">
            <w:pPr>
              <w:rPr>
                <w:rFonts w:cstheme="minorHAnsi"/>
              </w:rPr>
            </w:pPr>
          </w:p>
        </w:tc>
        <w:tc>
          <w:tcPr>
            <w:tcW w:w="2268" w:type="dxa"/>
          </w:tcPr>
          <w:p w14:paraId="6165A7EA" w14:textId="77777777" w:rsidR="0017371D" w:rsidRDefault="0017371D">
            <w:pPr>
              <w:rPr>
                <w:rFonts w:cstheme="minorHAnsi"/>
              </w:rPr>
            </w:pPr>
          </w:p>
        </w:tc>
      </w:tr>
      <w:tr w:rsidR="0017371D" w14:paraId="17F6062D" w14:textId="77777777" w:rsidTr="6A56740F">
        <w:tc>
          <w:tcPr>
            <w:tcW w:w="1119" w:type="dxa"/>
          </w:tcPr>
          <w:p w14:paraId="399CD2C7" w14:textId="77777777" w:rsidR="0017371D" w:rsidRDefault="0017371D">
            <w:pPr>
              <w:rPr>
                <w:rFonts w:cstheme="minorHAnsi"/>
              </w:rPr>
            </w:pPr>
            <w:r>
              <w:rPr>
                <w:rFonts w:cstheme="minorHAnsi"/>
              </w:rPr>
              <w:t>24</w:t>
            </w:r>
          </w:p>
        </w:tc>
        <w:tc>
          <w:tcPr>
            <w:tcW w:w="3417" w:type="dxa"/>
          </w:tcPr>
          <w:p w14:paraId="504EE233" w14:textId="48618E64" w:rsidR="0017371D" w:rsidRDefault="6A56740F" w:rsidP="1DFE84EF">
            <w:r w:rsidRPr="6A56740F">
              <w:t>Traditional interpretation – summary</w:t>
            </w:r>
          </w:p>
        </w:tc>
        <w:tc>
          <w:tcPr>
            <w:tcW w:w="5372" w:type="dxa"/>
          </w:tcPr>
          <w:p w14:paraId="7D48AA6C" w14:textId="77777777" w:rsidR="0017371D" w:rsidRDefault="0017371D">
            <w:pPr>
              <w:rPr>
                <w:rFonts w:cstheme="minorHAnsi"/>
              </w:rPr>
            </w:pPr>
          </w:p>
        </w:tc>
        <w:tc>
          <w:tcPr>
            <w:tcW w:w="2992" w:type="dxa"/>
          </w:tcPr>
          <w:p w14:paraId="67BEE0A7" w14:textId="77777777" w:rsidR="0017371D" w:rsidRDefault="0017371D">
            <w:pPr>
              <w:rPr>
                <w:rFonts w:cstheme="minorHAnsi"/>
              </w:rPr>
            </w:pPr>
          </w:p>
        </w:tc>
        <w:tc>
          <w:tcPr>
            <w:tcW w:w="2268" w:type="dxa"/>
          </w:tcPr>
          <w:p w14:paraId="20BD4468" w14:textId="77777777" w:rsidR="0017371D" w:rsidRDefault="0017371D">
            <w:pPr>
              <w:rPr>
                <w:rFonts w:cstheme="minorHAnsi"/>
              </w:rPr>
            </w:pPr>
          </w:p>
        </w:tc>
      </w:tr>
      <w:tr w:rsidR="0017371D" w14:paraId="428DB612" w14:textId="77777777" w:rsidTr="6A56740F">
        <w:tc>
          <w:tcPr>
            <w:tcW w:w="1119" w:type="dxa"/>
          </w:tcPr>
          <w:p w14:paraId="5457AF42" w14:textId="5297F37D" w:rsidR="0017371D" w:rsidRDefault="6A56740F" w:rsidP="1DFE84EF">
            <w:r w:rsidRPr="6A56740F">
              <w:t>26–41</w:t>
            </w:r>
          </w:p>
        </w:tc>
        <w:tc>
          <w:tcPr>
            <w:tcW w:w="3417" w:type="dxa"/>
          </w:tcPr>
          <w:p w14:paraId="42EB58AF" w14:textId="77777777" w:rsidR="0017371D" w:rsidRPr="0017371D" w:rsidRDefault="0017371D">
            <w:pPr>
              <w:rPr>
                <w:rFonts w:cstheme="minorHAnsi"/>
                <w:i/>
              </w:rPr>
            </w:pPr>
            <w:r>
              <w:rPr>
                <w:rFonts w:cstheme="minorHAnsi"/>
                <w:i/>
              </w:rPr>
              <w:t>Hidden slides</w:t>
            </w:r>
          </w:p>
        </w:tc>
        <w:tc>
          <w:tcPr>
            <w:tcW w:w="5372" w:type="dxa"/>
          </w:tcPr>
          <w:p w14:paraId="59B60604" w14:textId="69E45941" w:rsidR="0017371D" w:rsidRDefault="6A56740F" w:rsidP="1DFE84EF">
            <w:r w:rsidRPr="6A56740F">
              <w:t>Evidence – included here for reference and in case you wish to share any with the whole class.</w:t>
            </w:r>
          </w:p>
        </w:tc>
        <w:tc>
          <w:tcPr>
            <w:tcW w:w="2992" w:type="dxa"/>
          </w:tcPr>
          <w:p w14:paraId="3711BC7E" w14:textId="77777777" w:rsidR="0017371D" w:rsidRDefault="0017371D">
            <w:pPr>
              <w:rPr>
                <w:rFonts w:cstheme="minorHAnsi"/>
              </w:rPr>
            </w:pPr>
          </w:p>
        </w:tc>
        <w:tc>
          <w:tcPr>
            <w:tcW w:w="2268" w:type="dxa"/>
          </w:tcPr>
          <w:p w14:paraId="3E78FCF9" w14:textId="3495DCFD" w:rsidR="0017371D" w:rsidRDefault="6A56740F" w:rsidP="1DFE84EF">
            <w:r w:rsidRPr="6A56740F">
              <w:t>Evidence pack</w:t>
            </w:r>
          </w:p>
        </w:tc>
      </w:tr>
    </w:tbl>
    <w:p w14:paraId="518EB3AB" w14:textId="77777777" w:rsidR="0017371D" w:rsidRDefault="0017371D">
      <w:r>
        <w:br w:type="page"/>
      </w:r>
    </w:p>
    <w:p w14:paraId="6A8F8CDF" w14:textId="77777777" w:rsidR="003D62EB" w:rsidRPr="003D62EB" w:rsidRDefault="003D62EB">
      <w:pPr>
        <w:rPr>
          <w:b/>
        </w:rPr>
      </w:pPr>
      <w:r w:rsidRPr="003D62EB">
        <w:rPr>
          <w:b/>
        </w:rPr>
        <w:t>LESSON 2</w:t>
      </w:r>
    </w:p>
    <w:tbl>
      <w:tblPr>
        <w:tblStyle w:val="TableGrid"/>
        <w:tblW w:w="15168" w:type="dxa"/>
        <w:tblInd w:w="-5" w:type="dxa"/>
        <w:tblLayout w:type="fixed"/>
        <w:tblLook w:val="04A0" w:firstRow="1" w:lastRow="0" w:firstColumn="1" w:lastColumn="0" w:noHBand="0" w:noVBand="1"/>
      </w:tblPr>
      <w:tblGrid>
        <w:gridCol w:w="1134"/>
        <w:gridCol w:w="3402"/>
        <w:gridCol w:w="5387"/>
        <w:gridCol w:w="2977"/>
        <w:gridCol w:w="2268"/>
      </w:tblGrid>
      <w:tr w:rsidR="00536BD3" w14:paraId="149642B9" w14:textId="77777777" w:rsidTr="6A56740F">
        <w:tc>
          <w:tcPr>
            <w:tcW w:w="1134" w:type="dxa"/>
            <w:shd w:val="clear" w:color="auto" w:fill="D9D9D9" w:themeFill="background1" w:themeFillShade="D9"/>
          </w:tcPr>
          <w:p w14:paraId="201C3A7A" w14:textId="77777777" w:rsidR="00536BD3" w:rsidRDefault="00536BD3" w:rsidP="004337CC">
            <w:pPr>
              <w:rPr>
                <w:rFonts w:cstheme="minorHAnsi"/>
              </w:rPr>
            </w:pPr>
            <w:r>
              <w:rPr>
                <w:rFonts w:cstheme="minorHAnsi"/>
              </w:rPr>
              <w:t>SLIDE</w:t>
            </w:r>
          </w:p>
        </w:tc>
        <w:tc>
          <w:tcPr>
            <w:tcW w:w="3402" w:type="dxa"/>
            <w:shd w:val="clear" w:color="auto" w:fill="D9D9D9" w:themeFill="background1" w:themeFillShade="D9"/>
          </w:tcPr>
          <w:p w14:paraId="75FC30A2" w14:textId="77777777" w:rsidR="00536BD3" w:rsidRDefault="00536BD3" w:rsidP="004337CC">
            <w:pPr>
              <w:rPr>
                <w:rFonts w:cstheme="minorHAnsi"/>
              </w:rPr>
            </w:pPr>
            <w:r>
              <w:rPr>
                <w:rFonts w:cstheme="minorHAnsi"/>
              </w:rPr>
              <w:t>ACTIVITY</w:t>
            </w:r>
          </w:p>
        </w:tc>
        <w:tc>
          <w:tcPr>
            <w:tcW w:w="5387" w:type="dxa"/>
            <w:shd w:val="clear" w:color="auto" w:fill="D9D9D9" w:themeFill="background1" w:themeFillShade="D9"/>
          </w:tcPr>
          <w:p w14:paraId="66E2C0A5" w14:textId="77777777" w:rsidR="00536BD3" w:rsidRDefault="00536BD3" w:rsidP="004337CC">
            <w:pPr>
              <w:rPr>
                <w:rFonts w:cstheme="minorHAnsi"/>
              </w:rPr>
            </w:pPr>
            <w:r>
              <w:rPr>
                <w:rFonts w:cstheme="minorHAnsi"/>
              </w:rPr>
              <w:t>ADDITIONAL INFORMATION</w:t>
            </w:r>
          </w:p>
        </w:tc>
        <w:tc>
          <w:tcPr>
            <w:tcW w:w="2977" w:type="dxa"/>
            <w:shd w:val="clear" w:color="auto" w:fill="D9D9D9" w:themeFill="background1" w:themeFillShade="D9"/>
          </w:tcPr>
          <w:p w14:paraId="24055548" w14:textId="77777777" w:rsidR="00536BD3" w:rsidRDefault="00536BD3" w:rsidP="004337CC">
            <w:pPr>
              <w:rPr>
                <w:rFonts w:cstheme="minorHAnsi"/>
              </w:rPr>
            </w:pPr>
            <w:r>
              <w:rPr>
                <w:rFonts w:cstheme="minorHAnsi"/>
              </w:rPr>
              <w:t>ADAPTIONS</w:t>
            </w:r>
          </w:p>
        </w:tc>
        <w:tc>
          <w:tcPr>
            <w:tcW w:w="2268" w:type="dxa"/>
            <w:shd w:val="clear" w:color="auto" w:fill="D9D9D9" w:themeFill="background1" w:themeFillShade="D9"/>
          </w:tcPr>
          <w:p w14:paraId="7BA56EBD" w14:textId="77777777" w:rsidR="00536BD3" w:rsidRDefault="00536BD3" w:rsidP="004337CC">
            <w:pPr>
              <w:rPr>
                <w:rFonts w:cstheme="minorHAnsi"/>
              </w:rPr>
            </w:pPr>
            <w:r>
              <w:rPr>
                <w:rFonts w:cstheme="minorHAnsi"/>
              </w:rPr>
              <w:t>RESOURCE</w:t>
            </w:r>
          </w:p>
        </w:tc>
      </w:tr>
      <w:tr w:rsidR="00481875" w14:paraId="5D70D865" w14:textId="77777777" w:rsidTr="6A56740F">
        <w:tc>
          <w:tcPr>
            <w:tcW w:w="1134" w:type="dxa"/>
          </w:tcPr>
          <w:p w14:paraId="22817259" w14:textId="659F3F78" w:rsidR="00481875" w:rsidRDefault="6A56740F" w:rsidP="1C8DDDD5">
            <w:r w:rsidRPr="6A56740F">
              <w:t>1 and 2</w:t>
            </w:r>
          </w:p>
        </w:tc>
        <w:tc>
          <w:tcPr>
            <w:tcW w:w="3402" w:type="dxa"/>
          </w:tcPr>
          <w:p w14:paraId="5B0C984C" w14:textId="13AF2C4D" w:rsidR="00481875" w:rsidRDefault="000F6779">
            <w:pPr>
              <w:rPr>
                <w:rFonts w:cstheme="minorHAnsi"/>
              </w:rPr>
            </w:pPr>
            <w:r>
              <w:rPr>
                <w:rFonts w:cstheme="minorHAnsi"/>
              </w:rPr>
              <w:t>Introduction</w:t>
            </w:r>
          </w:p>
        </w:tc>
        <w:tc>
          <w:tcPr>
            <w:tcW w:w="5387" w:type="dxa"/>
          </w:tcPr>
          <w:p w14:paraId="0D3B7EE5" w14:textId="77777777" w:rsidR="00481875" w:rsidRDefault="00481875">
            <w:pPr>
              <w:rPr>
                <w:rFonts w:cstheme="minorHAnsi"/>
              </w:rPr>
            </w:pPr>
          </w:p>
        </w:tc>
        <w:tc>
          <w:tcPr>
            <w:tcW w:w="2977" w:type="dxa"/>
          </w:tcPr>
          <w:p w14:paraId="3E7FBE28" w14:textId="77777777" w:rsidR="00481875" w:rsidRDefault="00481875">
            <w:pPr>
              <w:rPr>
                <w:rFonts w:cstheme="minorHAnsi"/>
              </w:rPr>
            </w:pPr>
          </w:p>
        </w:tc>
        <w:tc>
          <w:tcPr>
            <w:tcW w:w="2268" w:type="dxa"/>
          </w:tcPr>
          <w:p w14:paraId="45AEC964" w14:textId="77777777" w:rsidR="00481875" w:rsidRDefault="00481875">
            <w:pPr>
              <w:rPr>
                <w:rFonts w:cstheme="minorHAnsi"/>
              </w:rPr>
            </w:pPr>
          </w:p>
        </w:tc>
      </w:tr>
      <w:tr w:rsidR="00536BD3" w14:paraId="521C3F97" w14:textId="77777777" w:rsidTr="6A56740F">
        <w:tc>
          <w:tcPr>
            <w:tcW w:w="1134" w:type="dxa"/>
          </w:tcPr>
          <w:p w14:paraId="638A62A3" w14:textId="77777777" w:rsidR="00536BD3" w:rsidRDefault="00C46998">
            <w:pPr>
              <w:rPr>
                <w:rFonts w:cstheme="minorHAnsi"/>
              </w:rPr>
            </w:pPr>
            <w:r>
              <w:rPr>
                <w:rFonts w:cstheme="minorHAnsi"/>
              </w:rPr>
              <w:t>3</w:t>
            </w:r>
          </w:p>
        </w:tc>
        <w:tc>
          <w:tcPr>
            <w:tcW w:w="3402" w:type="dxa"/>
          </w:tcPr>
          <w:p w14:paraId="4EF6E03B" w14:textId="613F9527" w:rsidR="00536BD3" w:rsidRDefault="6A56740F" w:rsidP="1C8DDDD5">
            <w:r w:rsidRPr="6A56740F">
              <w:t xml:space="preserve">Recap – put events into chronological </w:t>
            </w:r>
            <w:proofErr w:type="gramStart"/>
            <w:r w:rsidRPr="6A56740F">
              <w:t>order</w:t>
            </w:r>
            <w:proofErr w:type="gramEnd"/>
          </w:p>
          <w:p w14:paraId="7005092E" w14:textId="77777777" w:rsidR="0075623F" w:rsidRDefault="0075623F">
            <w:pPr>
              <w:rPr>
                <w:rFonts w:cstheme="minorHAnsi"/>
              </w:rPr>
            </w:pPr>
          </w:p>
          <w:p w14:paraId="0C3E0A12" w14:textId="77777777" w:rsidR="0075623F" w:rsidRDefault="0075623F" w:rsidP="0075623F">
            <w:pPr>
              <w:jc w:val="center"/>
              <w:rPr>
                <w:rFonts w:cstheme="minorHAnsi"/>
              </w:rPr>
            </w:pPr>
            <w:r>
              <w:rPr>
                <w:noProof/>
                <w:lang w:eastAsia="en-GB"/>
              </w:rPr>
              <w:drawing>
                <wp:inline distT="0" distB="0" distL="0" distR="0" wp14:anchorId="0440FC55" wp14:editId="4C1CEDAB">
                  <wp:extent cx="1194084" cy="905964"/>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325" t="24072" r="5408" b="24286"/>
                          <a:stretch/>
                        </pic:blipFill>
                        <pic:spPr bwMode="auto">
                          <a:xfrm>
                            <a:off x="0" y="0"/>
                            <a:ext cx="1221133" cy="926486"/>
                          </a:xfrm>
                          <a:prstGeom prst="rect">
                            <a:avLst/>
                          </a:prstGeom>
                          <a:ln>
                            <a:noFill/>
                          </a:ln>
                          <a:extLst>
                            <a:ext uri="{53640926-AAD7-44D8-BBD7-CCE9431645EC}">
                              <a14:shadowObscured xmlns:a14="http://schemas.microsoft.com/office/drawing/2010/main"/>
                            </a:ext>
                          </a:extLst>
                        </pic:spPr>
                      </pic:pic>
                    </a:graphicData>
                  </a:graphic>
                </wp:inline>
              </w:drawing>
            </w:r>
          </w:p>
        </w:tc>
        <w:tc>
          <w:tcPr>
            <w:tcW w:w="5387" w:type="dxa"/>
          </w:tcPr>
          <w:p w14:paraId="43151ECB" w14:textId="4F061DF7" w:rsidR="00536BD3" w:rsidRDefault="6A56740F" w:rsidP="1C8DDDD5">
            <w:r w:rsidRPr="6A56740F">
              <w:t>The correct order is on slide 4 (hidden slide).</w:t>
            </w:r>
          </w:p>
        </w:tc>
        <w:tc>
          <w:tcPr>
            <w:tcW w:w="2977" w:type="dxa"/>
          </w:tcPr>
          <w:p w14:paraId="1C4B2BD0" w14:textId="73F7711F" w:rsidR="00536BD3" w:rsidRDefault="6A56740F" w:rsidP="1C8DDDD5">
            <w:r w:rsidRPr="6A56740F">
              <w:t>Can be one on one page or made into cards.</w:t>
            </w:r>
          </w:p>
          <w:p w14:paraId="0ADC8AC8" w14:textId="77777777" w:rsidR="0075623F" w:rsidRDefault="0075623F">
            <w:pPr>
              <w:rPr>
                <w:rFonts w:cstheme="minorHAnsi"/>
              </w:rPr>
            </w:pPr>
          </w:p>
          <w:p w14:paraId="49C4C152" w14:textId="77777777" w:rsidR="0075623F" w:rsidRDefault="6A56740F" w:rsidP="6A56740F">
            <w:r w:rsidRPr="6A56740F">
              <w:t>You may wish to give a completed chronology sheet out to support students during this lesson.</w:t>
            </w:r>
          </w:p>
          <w:p w14:paraId="1C393624" w14:textId="77777777" w:rsidR="0075623F" w:rsidRDefault="0075623F">
            <w:pPr>
              <w:rPr>
                <w:rFonts w:cstheme="minorHAnsi"/>
              </w:rPr>
            </w:pPr>
          </w:p>
        </w:tc>
        <w:tc>
          <w:tcPr>
            <w:tcW w:w="2268" w:type="dxa"/>
          </w:tcPr>
          <w:p w14:paraId="59DEC444" w14:textId="2E18042E" w:rsidR="00536BD3" w:rsidRDefault="6A56740F" w:rsidP="1C8DDDD5">
            <w:r w:rsidRPr="6A56740F">
              <w:t>Chronology recap</w:t>
            </w:r>
          </w:p>
        </w:tc>
      </w:tr>
      <w:tr w:rsidR="00536BD3" w14:paraId="20BF95FD" w14:textId="77777777" w:rsidTr="6A56740F">
        <w:tc>
          <w:tcPr>
            <w:tcW w:w="1134" w:type="dxa"/>
          </w:tcPr>
          <w:p w14:paraId="20C06A5C" w14:textId="03C69219" w:rsidR="00536BD3" w:rsidRDefault="6A56740F" w:rsidP="1C8DDDD5">
            <w:r w:rsidRPr="6A56740F">
              <w:t>5–7</w:t>
            </w:r>
          </w:p>
        </w:tc>
        <w:tc>
          <w:tcPr>
            <w:tcW w:w="3402" w:type="dxa"/>
          </w:tcPr>
          <w:p w14:paraId="10BD117C" w14:textId="77777777" w:rsidR="00536BD3" w:rsidRDefault="00C46998">
            <w:pPr>
              <w:rPr>
                <w:rFonts w:cstheme="minorHAnsi"/>
              </w:rPr>
            </w:pPr>
            <w:r>
              <w:rPr>
                <w:rFonts w:cstheme="minorHAnsi"/>
              </w:rPr>
              <w:t>Introduction</w:t>
            </w:r>
          </w:p>
        </w:tc>
        <w:tc>
          <w:tcPr>
            <w:tcW w:w="5387" w:type="dxa"/>
          </w:tcPr>
          <w:p w14:paraId="40546F27" w14:textId="6CD3FF36" w:rsidR="00536BD3" w:rsidRDefault="6A56740F" w:rsidP="1C8DDDD5">
            <w:r w:rsidRPr="6A56740F">
              <w:t>You may want to have an initial discussion about what ideas students already have about how historians work.</w:t>
            </w:r>
          </w:p>
        </w:tc>
        <w:tc>
          <w:tcPr>
            <w:tcW w:w="2977" w:type="dxa"/>
          </w:tcPr>
          <w:p w14:paraId="02391259" w14:textId="77777777" w:rsidR="00536BD3" w:rsidRDefault="00536BD3">
            <w:pPr>
              <w:rPr>
                <w:rFonts w:cstheme="minorHAnsi"/>
              </w:rPr>
            </w:pPr>
          </w:p>
        </w:tc>
        <w:tc>
          <w:tcPr>
            <w:tcW w:w="2268" w:type="dxa"/>
          </w:tcPr>
          <w:p w14:paraId="62819860" w14:textId="77777777" w:rsidR="00536BD3" w:rsidRDefault="00536BD3">
            <w:pPr>
              <w:rPr>
                <w:rFonts w:cstheme="minorHAnsi"/>
              </w:rPr>
            </w:pPr>
          </w:p>
        </w:tc>
      </w:tr>
      <w:tr w:rsidR="00536BD3" w14:paraId="2F0C9F0D" w14:textId="77777777" w:rsidTr="6A56740F">
        <w:tc>
          <w:tcPr>
            <w:tcW w:w="1134" w:type="dxa"/>
          </w:tcPr>
          <w:p w14:paraId="70E9BFBB" w14:textId="77777777" w:rsidR="00536BD3" w:rsidRDefault="00C46998">
            <w:pPr>
              <w:rPr>
                <w:rFonts w:cstheme="minorHAnsi"/>
              </w:rPr>
            </w:pPr>
            <w:r>
              <w:rPr>
                <w:rFonts w:cstheme="minorHAnsi"/>
              </w:rPr>
              <w:t>8</w:t>
            </w:r>
          </w:p>
        </w:tc>
        <w:tc>
          <w:tcPr>
            <w:tcW w:w="3402" w:type="dxa"/>
          </w:tcPr>
          <w:p w14:paraId="526D6B4F" w14:textId="77777777" w:rsidR="00536BD3" w:rsidRDefault="00C46998">
            <w:pPr>
              <w:rPr>
                <w:rFonts w:cstheme="minorHAnsi"/>
              </w:rPr>
            </w:pPr>
            <w:r>
              <w:rPr>
                <w:rFonts w:cstheme="minorHAnsi"/>
              </w:rPr>
              <w:t>Common Pleas</w:t>
            </w:r>
          </w:p>
        </w:tc>
        <w:tc>
          <w:tcPr>
            <w:tcW w:w="5387" w:type="dxa"/>
          </w:tcPr>
          <w:p w14:paraId="4ABA91A3" w14:textId="1459A0F1" w:rsidR="00536BD3" w:rsidRDefault="6A56740F" w:rsidP="1C8DDDD5">
            <w:r w:rsidRPr="6A56740F">
              <w:t>Common Pleas rolls are included to give a sense of scale. Each page has lots of information on it, and students can see how many pages are included.</w:t>
            </w:r>
          </w:p>
        </w:tc>
        <w:tc>
          <w:tcPr>
            <w:tcW w:w="2977" w:type="dxa"/>
          </w:tcPr>
          <w:p w14:paraId="7271EF2E" w14:textId="77777777" w:rsidR="00536BD3" w:rsidRDefault="00536BD3">
            <w:pPr>
              <w:rPr>
                <w:rFonts w:cstheme="minorHAnsi"/>
              </w:rPr>
            </w:pPr>
          </w:p>
        </w:tc>
        <w:tc>
          <w:tcPr>
            <w:tcW w:w="2268" w:type="dxa"/>
          </w:tcPr>
          <w:p w14:paraId="17F1B72B" w14:textId="77777777" w:rsidR="00536BD3" w:rsidRDefault="00536BD3">
            <w:pPr>
              <w:rPr>
                <w:rFonts w:cstheme="minorHAnsi"/>
              </w:rPr>
            </w:pPr>
          </w:p>
        </w:tc>
      </w:tr>
      <w:tr w:rsidR="00536BD3" w14:paraId="65B6B4AC" w14:textId="77777777" w:rsidTr="6A56740F">
        <w:tc>
          <w:tcPr>
            <w:tcW w:w="1134" w:type="dxa"/>
          </w:tcPr>
          <w:p w14:paraId="123E7291" w14:textId="77777777" w:rsidR="00536BD3" w:rsidRDefault="00C46998">
            <w:pPr>
              <w:rPr>
                <w:rFonts w:cstheme="minorHAnsi"/>
              </w:rPr>
            </w:pPr>
            <w:r>
              <w:rPr>
                <w:rFonts w:cstheme="minorHAnsi"/>
              </w:rPr>
              <w:t>9</w:t>
            </w:r>
          </w:p>
        </w:tc>
        <w:tc>
          <w:tcPr>
            <w:tcW w:w="3402" w:type="dxa"/>
          </w:tcPr>
          <w:p w14:paraId="00BDEB0A" w14:textId="77777777" w:rsidR="00536BD3" w:rsidRDefault="00C46998">
            <w:pPr>
              <w:rPr>
                <w:rFonts w:cstheme="minorHAnsi"/>
              </w:rPr>
            </w:pPr>
            <w:r>
              <w:rPr>
                <w:rFonts w:cstheme="minorHAnsi"/>
              </w:rPr>
              <w:t>Archives</w:t>
            </w:r>
          </w:p>
        </w:tc>
        <w:tc>
          <w:tcPr>
            <w:tcW w:w="5387" w:type="dxa"/>
          </w:tcPr>
          <w:p w14:paraId="10EE8141" w14:textId="723DD1A4" w:rsidR="00536BD3" w:rsidRDefault="6A56740F" w:rsidP="1C8DDDD5">
            <w:r w:rsidRPr="6A56740F">
              <w:t>This encourages students to think about how documents are stored and used.</w:t>
            </w:r>
          </w:p>
        </w:tc>
        <w:tc>
          <w:tcPr>
            <w:tcW w:w="2977" w:type="dxa"/>
          </w:tcPr>
          <w:p w14:paraId="28E14AF2" w14:textId="77777777" w:rsidR="00536BD3" w:rsidRDefault="00536BD3">
            <w:pPr>
              <w:rPr>
                <w:rFonts w:cstheme="minorHAnsi"/>
              </w:rPr>
            </w:pPr>
          </w:p>
        </w:tc>
        <w:tc>
          <w:tcPr>
            <w:tcW w:w="2268" w:type="dxa"/>
          </w:tcPr>
          <w:p w14:paraId="6604EAF5" w14:textId="77777777" w:rsidR="00536BD3" w:rsidRDefault="00536BD3">
            <w:pPr>
              <w:rPr>
                <w:rFonts w:cstheme="minorHAnsi"/>
              </w:rPr>
            </w:pPr>
          </w:p>
        </w:tc>
      </w:tr>
      <w:tr w:rsidR="00536BD3" w14:paraId="137AE688" w14:textId="77777777" w:rsidTr="6A56740F">
        <w:tc>
          <w:tcPr>
            <w:tcW w:w="1134" w:type="dxa"/>
          </w:tcPr>
          <w:p w14:paraId="2D3E0FCA" w14:textId="77777777" w:rsidR="00536BD3" w:rsidRDefault="00C46998">
            <w:pPr>
              <w:rPr>
                <w:rFonts w:cstheme="minorHAnsi"/>
              </w:rPr>
            </w:pPr>
            <w:r>
              <w:rPr>
                <w:rFonts w:cstheme="minorHAnsi"/>
              </w:rPr>
              <w:t>10</w:t>
            </w:r>
          </w:p>
        </w:tc>
        <w:tc>
          <w:tcPr>
            <w:tcW w:w="3402" w:type="dxa"/>
          </w:tcPr>
          <w:p w14:paraId="40F0820A" w14:textId="77777777" w:rsidR="00536BD3" w:rsidRDefault="00C46998">
            <w:pPr>
              <w:rPr>
                <w:rFonts w:cstheme="minorHAnsi"/>
              </w:rPr>
            </w:pPr>
            <w:r>
              <w:rPr>
                <w:rFonts w:cstheme="minorHAnsi"/>
              </w:rPr>
              <w:t>Video</w:t>
            </w:r>
          </w:p>
        </w:tc>
        <w:tc>
          <w:tcPr>
            <w:tcW w:w="5387" w:type="dxa"/>
          </w:tcPr>
          <w:p w14:paraId="65B98250" w14:textId="378B1585" w:rsidR="00536BD3" w:rsidRDefault="6A56740F" w:rsidP="1C8DDDD5">
            <w:r w:rsidRPr="6A56740F">
              <w:t xml:space="preserve">This video shows some of the People of 1381 team visiting the Essex Records Office. Students can watch the first couple of minutes – it may be easier to mute the video so that you can point things out. </w:t>
            </w:r>
            <w:proofErr w:type="gramStart"/>
            <w:r w:rsidRPr="6A56740F">
              <w:t>In particular, you</w:t>
            </w:r>
            <w:proofErr w:type="gramEnd"/>
            <w:r w:rsidRPr="6A56740F">
              <w:t xml:space="preserve"> may want to note how documents are stored (boxes, rolled cupboards, classifications). Again, maybe encourage students to think about the scale of historical research: how many documents are in this archive? How many archives are there in the country?</w:t>
            </w:r>
          </w:p>
        </w:tc>
        <w:tc>
          <w:tcPr>
            <w:tcW w:w="2977" w:type="dxa"/>
          </w:tcPr>
          <w:p w14:paraId="18C9183F" w14:textId="77777777" w:rsidR="00536BD3" w:rsidRDefault="00536BD3">
            <w:pPr>
              <w:rPr>
                <w:rFonts w:cstheme="minorHAnsi"/>
              </w:rPr>
            </w:pPr>
          </w:p>
        </w:tc>
        <w:tc>
          <w:tcPr>
            <w:tcW w:w="2268" w:type="dxa"/>
          </w:tcPr>
          <w:p w14:paraId="75B3F2EA" w14:textId="32F0B61A" w:rsidR="00536BD3" w:rsidRDefault="6A56740F" w:rsidP="1C8DDDD5">
            <w:r w:rsidRPr="6A56740F">
              <w:t xml:space="preserve">YouTube video – link in PowerPoint and here: </w:t>
            </w:r>
            <w:hyperlink r:id="rId12">
              <w:r w:rsidRPr="6A56740F">
                <w:rPr>
                  <w:rStyle w:val="Hyperlink"/>
                </w:rPr>
                <w:t>www.youtube.com/watch?v=F9a65eu89Qo</w:t>
              </w:r>
            </w:hyperlink>
            <w:r w:rsidRPr="6A56740F">
              <w:t xml:space="preserve"> </w:t>
            </w:r>
          </w:p>
        </w:tc>
      </w:tr>
      <w:tr w:rsidR="00C46998" w14:paraId="269F2947" w14:textId="77777777" w:rsidTr="6A56740F">
        <w:tc>
          <w:tcPr>
            <w:tcW w:w="1134" w:type="dxa"/>
          </w:tcPr>
          <w:p w14:paraId="6CEABC0E" w14:textId="77777777" w:rsidR="00C46998" w:rsidRDefault="00C46998">
            <w:pPr>
              <w:rPr>
                <w:rFonts w:cstheme="minorHAnsi"/>
              </w:rPr>
            </w:pPr>
            <w:r>
              <w:rPr>
                <w:rFonts w:cstheme="minorHAnsi"/>
              </w:rPr>
              <w:t>11</w:t>
            </w:r>
          </w:p>
        </w:tc>
        <w:tc>
          <w:tcPr>
            <w:tcW w:w="3402" w:type="dxa"/>
          </w:tcPr>
          <w:p w14:paraId="043D5E53" w14:textId="69E341BC" w:rsidR="00C46998" w:rsidRDefault="6A56740F" w:rsidP="1C8DDDD5">
            <w:r w:rsidRPr="6A56740F">
              <w:t>Source analysis</w:t>
            </w:r>
          </w:p>
        </w:tc>
        <w:tc>
          <w:tcPr>
            <w:tcW w:w="5387" w:type="dxa"/>
          </w:tcPr>
          <w:p w14:paraId="415845BB" w14:textId="5E97A044" w:rsidR="00C46998" w:rsidRDefault="6A56740F" w:rsidP="1C8DDDD5">
            <w:r w:rsidRPr="6A56740F">
              <w:t>Students will look at the various stages of source analysis, starting with the original image,</w:t>
            </w:r>
          </w:p>
        </w:tc>
        <w:tc>
          <w:tcPr>
            <w:tcW w:w="2977" w:type="dxa"/>
          </w:tcPr>
          <w:p w14:paraId="7277FDE2" w14:textId="77777777" w:rsidR="00C46998" w:rsidRDefault="00C46998">
            <w:pPr>
              <w:rPr>
                <w:rFonts w:cstheme="minorHAnsi"/>
              </w:rPr>
            </w:pPr>
          </w:p>
        </w:tc>
        <w:tc>
          <w:tcPr>
            <w:tcW w:w="2268" w:type="dxa"/>
          </w:tcPr>
          <w:p w14:paraId="0053B6F9" w14:textId="4979D738" w:rsidR="00C46998" w:rsidRDefault="6A56740F" w:rsidP="1C8DDDD5">
            <w:r w:rsidRPr="6A56740F">
              <w:t>You can print off the source on the PPT for students</w:t>
            </w:r>
          </w:p>
        </w:tc>
      </w:tr>
      <w:tr w:rsidR="00C46998" w14:paraId="68AD9E91" w14:textId="77777777" w:rsidTr="6A56740F">
        <w:tc>
          <w:tcPr>
            <w:tcW w:w="1134" w:type="dxa"/>
          </w:tcPr>
          <w:p w14:paraId="42FF52D3" w14:textId="0D2862F7" w:rsidR="00C46998" w:rsidRDefault="6A56740F" w:rsidP="1C8DDDD5">
            <w:r w:rsidRPr="6A56740F">
              <w:t>12–17</w:t>
            </w:r>
          </w:p>
        </w:tc>
        <w:tc>
          <w:tcPr>
            <w:tcW w:w="3402" w:type="dxa"/>
          </w:tcPr>
          <w:p w14:paraId="58193C32" w14:textId="02DABA96" w:rsidR="00C46998" w:rsidRDefault="6A56740F" w:rsidP="1C8DDDD5">
            <w:r w:rsidRPr="6A56740F">
              <w:t>Source analysis</w:t>
            </w:r>
          </w:p>
        </w:tc>
        <w:tc>
          <w:tcPr>
            <w:tcW w:w="5387" w:type="dxa"/>
          </w:tcPr>
          <w:p w14:paraId="5B27384F" w14:textId="30C25533" w:rsidR="00C46998" w:rsidRDefault="6A56740F" w:rsidP="1C8DDDD5">
            <w:r w:rsidRPr="6A56740F">
              <w:t>These slides include various prompted stages of analysis. Key points in the source are indicated. Ask students to think about how long this process might take. How many documents might an historian use in their research?</w:t>
            </w:r>
          </w:p>
        </w:tc>
        <w:tc>
          <w:tcPr>
            <w:tcW w:w="2977" w:type="dxa"/>
          </w:tcPr>
          <w:p w14:paraId="0AA808FE" w14:textId="77777777" w:rsidR="00C46998" w:rsidRDefault="00C46998">
            <w:pPr>
              <w:rPr>
                <w:rFonts w:cstheme="minorHAnsi"/>
              </w:rPr>
            </w:pPr>
          </w:p>
        </w:tc>
        <w:tc>
          <w:tcPr>
            <w:tcW w:w="2268" w:type="dxa"/>
          </w:tcPr>
          <w:p w14:paraId="6B6DA707" w14:textId="77777777" w:rsidR="00C46998" w:rsidRDefault="00C46998">
            <w:pPr>
              <w:rPr>
                <w:rFonts w:cstheme="minorHAnsi"/>
              </w:rPr>
            </w:pPr>
          </w:p>
        </w:tc>
      </w:tr>
      <w:tr w:rsidR="00C46998" w14:paraId="78446FED" w14:textId="77777777" w:rsidTr="6A56740F">
        <w:tc>
          <w:tcPr>
            <w:tcW w:w="1134" w:type="dxa"/>
          </w:tcPr>
          <w:p w14:paraId="67A91796" w14:textId="77777777" w:rsidR="00C46998" w:rsidRDefault="00C46998">
            <w:pPr>
              <w:rPr>
                <w:rFonts w:cstheme="minorHAnsi"/>
              </w:rPr>
            </w:pPr>
            <w:r>
              <w:rPr>
                <w:rFonts w:cstheme="minorHAnsi"/>
              </w:rPr>
              <w:t>19</w:t>
            </w:r>
          </w:p>
        </w:tc>
        <w:tc>
          <w:tcPr>
            <w:tcW w:w="3402" w:type="dxa"/>
          </w:tcPr>
          <w:p w14:paraId="5CFAB972" w14:textId="155D1B8C" w:rsidR="00C46998" w:rsidRDefault="6A56740F" w:rsidP="1C8DDDD5">
            <w:r w:rsidRPr="6A56740F">
              <w:t>Main task: additional research (add to evidence worksheet from last lesson).</w:t>
            </w:r>
          </w:p>
          <w:p w14:paraId="19A93018" w14:textId="77777777" w:rsidR="002D220C" w:rsidRDefault="002D220C">
            <w:pPr>
              <w:rPr>
                <w:rFonts w:cstheme="minorHAnsi"/>
              </w:rPr>
            </w:pPr>
          </w:p>
          <w:p w14:paraId="0AA6CEDB" w14:textId="3C7E8C40" w:rsidR="002D220C" w:rsidRDefault="6A56740F" w:rsidP="1C8DDDD5">
            <w:r w:rsidRPr="6A56740F">
              <w:t>Best options for whole-class work (with opportunity for paired discussions): Database and Chronicles.</w:t>
            </w:r>
          </w:p>
          <w:p w14:paraId="3C5A5BA2" w14:textId="77777777" w:rsidR="002D220C" w:rsidRDefault="002D220C">
            <w:pPr>
              <w:rPr>
                <w:rFonts w:cstheme="minorHAnsi"/>
              </w:rPr>
            </w:pPr>
          </w:p>
          <w:p w14:paraId="717A38E7" w14:textId="66A94669" w:rsidR="002D220C" w:rsidRDefault="6A56740F" w:rsidP="1C8DDDD5">
            <w:r w:rsidRPr="6A56740F">
              <w:t>Best options for paired or group work: Occupations, Map</w:t>
            </w:r>
          </w:p>
        </w:tc>
        <w:tc>
          <w:tcPr>
            <w:tcW w:w="5387" w:type="dxa"/>
          </w:tcPr>
          <w:p w14:paraId="70087AD0" w14:textId="216915B4" w:rsidR="00BE0DAA" w:rsidRDefault="6A56740F" w:rsidP="1C8DDDD5">
            <w:r w:rsidRPr="6A56740F">
              <w:t xml:space="preserve">It would be useful to look through the activities beforehand and decide which are most suited to your class. There is more here than can be achieved in one lesson, and so you can choose from this range to create a bespoke lesson that gives students an experience of working with source material as an historian. You will want to make your selections considering the final lesson activity. </w:t>
            </w:r>
          </w:p>
          <w:p w14:paraId="23A8A97B" w14:textId="05AEC1EC" w:rsidR="40774565" w:rsidRDefault="40774565" w:rsidP="40774565"/>
          <w:p w14:paraId="78E5FB10" w14:textId="797C82CF" w:rsidR="0075623F" w:rsidRDefault="6A56740F" w:rsidP="1C8DDDD5">
            <w:r w:rsidRPr="6A56740F">
              <w:t>Some tasks will require internet access. For reference, the tasks are listed here, broadly in terms of challenge, with the easiest first.</w:t>
            </w:r>
          </w:p>
          <w:p w14:paraId="29DD8C7A" w14:textId="77777777" w:rsidR="0075623F" w:rsidRDefault="0075623F">
            <w:pPr>
              <w:rPr>
                <w:rFonts w:cstheme="minorHAnsi"/>
              </w:rPr>
            </w:pPr>
          </w:p>
          <w:p w14:paraId="3362DAF2" w14:textId="04F0C041" w:rsidR="0075623F" w:rsidRDefault="6A56740F" w:rsidP="1C8DDDD5">
            <w:r w:rsidRPr="6A56740F">
              <w:t>Key figures</w:t>
            </w:r>
          </w:p>
          <w:p w14:paraId="3C82F774" w14:textId="77777777" w:rsidR="0075623F" w:rsidRDefault="0075623F">
            <w:pPr>
              <w:rPr>
                <w:rFonts w:cstheme="minorHAnsi"/>
              </w:rPr>
            </w:pPr>
            <w:r>
              <w:rPr>
                <w:rFonts w:cstheme="minorHAnsi"/>
              </w:rPr>
              <w:t>Map</w:t>
            </w:r>
          </w:p>
          <w:p w14:paraId="075BFB2E" w14:textId="77777777" w:rsidR="0075623F" w:rsidRDefault="0075623F">
            <w:pPr>
              <w:rPr>
                <w:rFonts w:cstheme="minorHAnsi"/>
              </w:rPr>
            </w:pPr>
            <w:r>
              <w:rPr>
                <w:rFonts w:cstheme="minorHAnsi"/>
              </w:rPr>
              <w:t>Occupations</w:t>
            </w:r>
          </w:p>
          <w:p w14:paraId="6EBFC59C" w14:textId="77777777" w:rsidR="0075623F" w:rsidRDefault="0075623F">
            <w:pPr>
              <w:rPr>
                <w:rFonts w:cstheme="minorHAnsi"/>
              </w:rPr>
            </w:pPr>
            <w:r>
              <w:rPr>
                <w:rFonts w:cstheme="minorHAnsi"/>
              </w:rPr>
              <w:t>Chronicles</w:t>
            </w:r>
          </w:p>
          <w:p w14:paraId="4E0CF0D3" w14:textId="77777777" w:rsidR="0075623F" w:rsidRDefault="0075623F">
            <w:pPr>
              <w:rPr>
                <w:rFonts w:cstheme="minorHAnsi"/>
              </w:rPr>
            </w:pPr>
            <w:r>
              <w:rPr>
                <w:rFonts w:cstheme="minorHAnsi"/>
              </w:rPr>
              <w:t>Database</w:t>
            </w:r>
          </w:p>
          <w:p w14:paraId="617FB1EE" w14:textId="7C060DA2" w:rsidR="0075623F" w:rsidRDefault="6A56740F" w:rsidP="1C8DDDD5">
            <w:r w:rsidRPr="6A56740F">
              <w:t>Additional source: John Shirley</w:t>
            </w:r>
          </w:p>
          <w:p w14:paraId="7AD9EB26" w14:textId="2782F8E2" w:rsidR="0075623F" w:rsidRDefault="6A56740F" w:rsidP="1C8DDDD5">
            <w:r w:rsidRPr="6A56740F">
              <w:t>Additional source: Pleas</w:t>
            </w:r>
          </w:p>
        </w:tc>
        <w:tc>
          <w:tcPr>
            <w:tcW w:w="2977" w:type="dxa"/>
          </w:tcPr>
          <w:p w14:paraId="151EFC08" w14:textId="074317CC" w:rsidR="0075623F" w:rsidRDefault="6A56740F" w:rsidP="1C8DDDD5">
            <w:r w:rsidRPr="6A56740F">
              <w:t>There are eight possible activities in this section, allowing for small-group work – each group can work on a different task and then feed back. Alternatively, tasks can be selected and done as a whole class or pairs.</w:t>
            </w:r>
          </w:p>
        </w:tc>
        <w:tc>
          <w:tcPr>
            <w:tcW w:w="2268" w:type="dxa"/>
          </w:tcPr>
          <w:p w14:paraId="60B76FAF" w14:textId="77777777" w:rsidR="00C46998" w:rsidRDefault="00C46998">
            <w:pPr>
              <w:rPr>
                <w:rFonts w:cstheme="minorHAnsi"/>
              </w:rPr>
            </w:pPr>
          </w:p>
        </w:tc>
      </w:tr>
      <w:tr w:rsidR="008814B5" w14:paraId="72D321CB" w14:textId="77777777" w:rsidTr="6A56740F">
        <w:tc>
          <w:tcPr>
            <w:tcW w:w="1134" w:type="dxa"/>
          </w:tcPr>
          <w:p w14:paraId="5CCECA7C" w14:textId="0F29846A" w:rsidR="008814B5" w:rsidRDefault="008814B5">
            <w:pPr>
              <w:rPr>
                <w:rFonts w:cstheme="minorHAnsi"/>
              </w:rPr>
            </w:pPr>
            <w:r>
              <w:rPr>
                <w:rFonts w:cstheme="minorHAnsi"/>
              </w:rPr>
              <w:t>20</w:t>
            </w:r>
          </w:p>
        </w:tc>
        <w:tc>
          <w:tcPr>
            <w:tcW w:w="3402" w:type="dxa"/>
          </w:tcPr>
          <w:p w14:paraId="043AE352" w14:textId="173271F7" w:rsidR="008814B5" w:rsidRDefault="008814B5">
            <w:pPr>
              <w:rPr>
                <w:rFonts w:cstheme="minorHAnsi"/>
              </w:rPr>
            </w:pPr>
            <w:r>
              <w:rPr>
                <w:rFonts w:cstheme="minorHAnsi"/>
              </w:rPr>
              <w:t>Hidden – the link to the database</w:t>
            </w:r>
          </w:p>
        </w:tc>
        <w:tc>
          <w:tcPr>
            <w:tcW w:w="5387" w:type="dxa"/>
          </w:tcPr>
          <w:p w14:paraId="622F8652" w14:textId="77777777" w:rsidR="008814B5" w:rsidRDefault="008814B5">
            <w:pPr>
              <w:rPr>
                <w:rFonts w:cstheme="minorHAnsi"/>
              </w:rPr>
            </w:pPr>
          </w:p>
        </w:tc>
        <w:tc>
          <w:tcPr>
            <w:tcW w:w="2977" w:type="dxa"/>
          </w:tcPr>
          <w:p w14:paraId="5440E735" w14:textId="77777777" w:rsidR="008814B5" w:rsidRDefault="008814B5" w:rsidP="00660C14">
            <w:pPr>
              <w:rPr>
                <w:rFonts w:cstheme="minorHAnsi"/>
              </w:rPr>
            </w:pPr>
          </w:p>
        </w:tc>
        <w:tc>
          <w:tcPr>
            <w:tcW w:w="2268" w:type="dxa"/>
          </w:tcPr>
          <w:p w14:paraId="58F2B9EA" w14:textId="3603DB60" w:rsidR="008814B5" w:rsidRDefault="00D50D31" w:rsidP="1C8DDDD5">
            <w:hyperlink r:id="rId13">
              <w:r w:rsidR="1C8DDDD5" w:rsidRPr="1C8DDDD5">
                <w:rPr>
                  <w:rStyle w:val="Hyperlink"/>
                </w:rPr>
                <w:t>https://data.1381.online</w:t>
              </w:r>
            </w:hyperlink>
            <w:r w:rsidR="1C8DDDD5" w:rsidRPr="1C8DDDD5">
              <w:t xml:space="preserve"> </w:t>
            </w:r>
          </w:p>
        </w:tc>
      </w:tr>
      <w:tr w:rsidR="00C46998" w14:paraId="11417DD1" w14:textId="77777777" w:rsidTr="6A56740F">
        <w:tc>
          <w:tcPr>
            <w:tcW w:w="1134" w:type="dxa"/>
          </w:tcPr>
          <w:p w14:paraId="7486D1C1" w14:textId="5D6BD10C" w:rsidR="00C46998" w:rsidRDefault="6A56740F" w:rsidP="1C8DDDD5">
            <w:r w:rsidRPr="6A56740F">
              <w:t>21–26</w:t>
            </w:r>
          </w:p>
        </w:tc>
        <w:tc>
          <w:tcPr>
            <w:tcW w:w="3402" w:type="dxa"/>
          </w:tcPr>
          <w:p w14:paraId="7329C049" w14:textId="77777777" w:rsidR="00C46998" w:rsidRDefault="0075623F">
            <w:pPr>
              <w:rPr>
                <w:rFonts w:cstheme="minorHAnsi"/>
              </w:rPr>
            </w:pPr>
            <w:r>
              <w:rPr>
                <w:rFonts w:cstheme="minorHAnsi"/>
              </w:rPr>
              <w:t>Database</w:t>
            </w:r>
          </w:p>
        </w:tc>
        <w:tc>
          <w:tcPr>
            <w:tcW w:w="5387" w:type="dxa"/>
          </w:tcPr>
          <w:p w14:paraId="23C2B55F" w14:textId="18370928" w:rsidR="00C46998" w:rsidRDefault="6A56740F" w:rsidP="1C8DDDD5">
            <w:r w:rsidRPr="6A56740F">
              <w:t xml:space="preserve">This is best done as a whole-class activity, followed by individual/paired work to explore the database further. It would be useful to familiarise yourself with the database </w:t>
            </w:r>
            <w:proofErr w:type="gramStart"/>
            <w:r w:rsidRPr="6A56740F">
              <w:t>first of all</w:t>
            </w:r>
            <w:proofErr w:type="gramEnd"/>
            <w:r w:rsidRPr="6A56740F">
              <w:t>. The slides give a worked example.</w:t>
            </w:r>
          </w:p>
        </w:tc>
        <w:tc>
          <w:tcPr>
            <w:tcW w:w="2977" w:type="dxa"/>
          </w:tcPr>
          <w:p w14:paraId="7FB4B2EF" w14:textId="77777777" w:rsidR="00C46998" w:rsidRDefault="0075623F">
            <w:pPr>
              <w:rPr>
                <w:rFonts w:cstheme="minorHAnsi"/>
              </w:rPr>
            </w:pPr>
            <w:r>
              <w:rPr>
                <w:rFonts w:cstheme="minorHAnsi"/>
              </w:rPr>
              <w:t>It would be helpful to give students some suggestions of people or places to look for.</w:t>
            </w:r>
          </w:p>
        </w:tc>
        <w:tc>
          <w:tcPr>
            <w:tcW w:w="2268" w:type="dxa"/>
          </w:tcPr>
          <w:p w14:paraId="52416838" w14:textId="4083667D" w:rsidR="0075623F" w:rsidRPr="0075623F" w:rsidRDefault="6A56740F" w:rsidP="1C8DDDD5">
            <w:r w:rsidRPr="6A56740F">
              <w:t xml:space="preserve">Via People of 1381 website: </w:t>
            </w:r>
            <w:hyperlink r:id="rId14">
              <w:r w:rsidRPr="6A56740F">
                <w:rPr>
                  <w:rStyle w:val="Hyperlink"/>
                </w:rPr>
                <w:t>www.1381.online</w:t>
              </w:r>
            </w:hyperlink>
            <w:r w:rsidRPr="6A56740F">
              <w:t xml:space="preserve"> </w:t>
            </w:r>
          </w:p>
          <w:p w14:paraId="32480DAD" w14:textId="77777777" w:rsidR="00C46998" w:rsidRDefault="00C46998">
            <w:pPr>
              <w:rPr>
                <w:rFonts w:cstheme="minorHAnsi"/>
              </w:rPr>
            </w:pPr>
          </w:p>
        </w:tc>
      </w:tr>
      <w:tr w:rsidR="00781B41" w14:paraId="6F0335BA" w14:textId="77777777" w:rsidTr="6A56740F">
        <w:tc>
          <w:tcPr>
            <w:tcW w:w="1134" w:type="dxa"/>
          </w:tcPr>
          <w:p w14:paraId="188477D8" w14:textId="77777777" w:rsidR="00781B41" w:rsidRDefault="00781B41" w:rsidP="00781B41">
            <w:pPr>
              <w:rPr>
                <w:rFonts w:cstheme="minorHAnsi"/>
              </w:rPr>
            </w:pPr>
            <w:r>
              <w:rPr>
                <w:rFonts w:cstheme="minorHAnsi"/>
              </w:rPr>
              <w:t>28</w:t>
            </w:r>
          </w:p>
        </w:tc>
        <w:tc>
          <w:tcPr>
            <w:tcW w:w="3402" w:type="dxa"/>
          </w:tcPr>
          <w:p w14:paraId="2CF666CC" w14:textId="77777777" w:rsidR="00781B41" w:rsidRDefault="00781B41" w:rsidP="00781B41">
            <w:pPr>
              <w:rPr>
                <w:rFonts w:cstheme="minorHAnsi"/>
              </w:rPr>
            </w:pPr>
            <w:r>
              <w:rPr>
                <w:rFonts w:cstheme="minorHAnsi"/>
              </w:rPr>
              <w:t>Occupations</w:t>
            </w:r>
          </w:p>
        </w:tc>
        <w:tc>
          <w:tcPr>
            <w:tcW w:w="5387" w:type="dxa"/>
          </w:tcPr>
          <w:p w14:paraId="03D264F9" w14:textId="044238EB" w:rsidR="00781B41" w:rsidRDefault="6A56740F" w:rsidP="1C8DDDD5">
            <w:r w:rsidRPr="6A56740F">
              <w:t>NB: Some occupations we may not be able to work out! Some may also have been spelt incorrectly or differently at the time.</w:t>
            </w:r>
          </w:p>
          <w:p w14:paraId="39785529" w14:textId="77777777" w:rsidR="00781B41" w:rsidRDefault="00781B41" w:rsidP="00781B41">
            <w:pPr>
              <w:rPr>
                <w:rFonts w:cstheme="minorHAnsi"/>
              </w:rPr>
            </w:pPr>
          </w:p>
          <w:p w14:paraId="5867E248" w14:textId="78C33033" w:rsidR="00781B41" w:rsidRDefault="6A56740F" w:rsidP="1C8DDDD5">
            <w:r w:rsidRPr="6A56740F">
              <w:t>This task aims to get students to think about the type of people involved – it wasn’t just peasants.</w:t>
            </w:r>
          </w:p>
        </w:tc>
        <w:tc>
          <w:tcPr>
            <w:tcW w:w="2977" w:type="dxa"/>
          </w:tcPr>
          <w:p w14:paraId="2460BC93" w14:textId="05F1669E" w:rsidR="00781B41" w:rsidRDefault="6A56740F" w:rsidP="1C8DDDD5">
            <w:r w:rsidRPr="6A56740F">
              <w:t xml:space="preserve">It may help to have internet access so that students can look up different occupations. However, the Word document will do if no internet access is possible. </w:t>
            </w:r>
          </w:p>
        </w:tc>
        <w:tc>
          <w:tcPr>
            <w:tcW w:w="2268" w:type="dxa"/>
          </w:tcPr>
          <w:p w14:paraId="2E2F13C4" w14:textId="4FE43596" w:rsidR="00781B41" w:rsidRDefault="6A56740F" w:rsidP="1C8DDDD5">
            <w:r w:rsidRPr="6A56740F">
              <w:t>1381 People: Occupations</w:t>
            </w:r>
          </w:p>
          <w:p w14:paraId="5F16212A" w14:textId="77777777" w:rsidR="002D220C" w:rsidRDefault="002D220C" w:rsidP="00781B41">
            <w:pPr>
              <w:rPr>
                <w:rFonts w:cstheme="minorHAnsi"/>
              </w:rPr>
            </w:pPr>
          </w:p>
        </w:tc>
      </w:tr>
      <w:tr w:rsidR="00781B41" w14:paraId="290F5528" w14:textId="77777777" w:rsidTr="6A56740F">
        <w:tc>
          <w:tcPr>
            <w:tcW w:w="1134" w:type="dxa"/>
          </w:tcPr>
          <w:p w14:paraId="693108DE" w14:textId="782C89CB" w:rsidR="00781B41" w:rsidRPr="00866BE4" w:rsidRDefault="6A56740F" w:rsidP="1C8DDDD5">
            <w:r w:rsidRPr="6A56740F">
              <w:t>30 and 31</w:t>
            </w:r>
          </w:p>
        </w:tc>
        <w:tc>
          <w:tcPr>
            <w:tcW w:w="3402" w:type="dxa"/>
          </w:tcPr>
          <w:p w14:paraId="192E26DC" w14:textId="5404075A" w:rsidR="00781B41" w:rsidRPr="00866BE4" w:rsidRDefault="6A56740F" w:rsidP="1C8DDDD5">
            <w:r w:rsidRPr="6A56740F">
              <w:t>Key figures</w:t>
            </w:r>
          </w:p>
        </w:tc>
        <w:tc>
          <w:tcPr>
            <w:tcW w:w="5387" w:type="dxa"/>
          </w:tcPr>
          <w:p w14:paraId="1A958337" w14:textId="59785A40" w:rsidR="00781B41" w:rsidRPr="00866BE4" w:rsidRDefault="6A56740F" w:rsidP="1C8DDDD5">
            <w:r w:rsidRPr="6A56740F">
              <w:t xml:space="preserve">This provides simple factual </w:t>
            </w:r>
            <w:proofErr w:type="gramStart"/>
            <w:r w:rsidRPr="6A56740F">
              <w:t>information, and</w:t>
            </w:r>
            <w:proofErr w:type="gramEnd"/>
            <w:r w:rsidRPr="6A56740F">
              <w:t xml:space="preserve"> may be most suited to students who are finding the narrative of events challenging.</w:t>
            </w:r>
          </w:p>
        </w:tc>
        <w:tc>
          <w:tcPr>
            <w:tcW w:w="2977" w:type="dxa"/>
          </w:tcPr>
          <w:p w14:paraId="74D79EC8" w14:textId="77777777" w:rsidR="00781B41" w:rsidRPr="00866BE4" w:rsidRDefault="00781B41" w:rsidP="00781B41">
            <w:pPr>
              <w:rPr>
                <w:rFonts w:cstheme="minorHAnsi"/>
              </w:rPr>
            </w:pPr>
          </w:p>
        </w:tc>
        <w:tc>
          <w:tcPr>
            <w:tcW w:w="2268" w:type="dxa"/>
          </w:tcPr>
          <w:p w14:paraId="0EF35BA4" w14:textId="46B18ADA" w:rsidR="00781B41" w:rsidRPr="00866BE4" w:rsidRDefault="6A56740F" w:rsidP="1C8DDDD5">
            <w:r w:rsidRPr="6A56740F">
              <w:t>Key figures</w:t>
            </w:r>
          </w:p>
        </w:tc>
      </w:tr>
      <w:tr w:rsidR="00781B41" w14:paraId="3C8ACDC3" w14:textId="77777777" w:rsidTr="6A56740F">
        <w:tc>
          <w:tcPr>
            <w:tcW w:w="1134" w:type="dxa"/>
          </w:tcPr>
          <w:p w14:paraId="4C42AA4F" w14:textId="4D051A0A" w:rsidR="00781B41" w:rsidRPr="00FB6680" w:rsidRDefault="6A56740F" w:rsidP="1C8DDDD5">
            <w:r w:rsidRPr="00FB6680">
              <w:t>32 and 33</w:t>
            </w:r>
          </w:p>
        </w:tc>
        <w:tc>
          <w:tcPr>
            <w:tcW w:w="3402" w:type="dxa"/>
          </w:tcPr>
          <w:p w14:paraId="348C7D2E" w14:textId="77777777" w:rsidR="00781B41" w:rsidRPr="00FB6680" w:rsidRDefault="00781B41" w:rsidP="00781B41">
            <w:pPr>
              <w:rPr>
                <w:rFonts w:cstheme="minorHAnsi"/>
              </w:rPr>
            </w:pPr>
            <w:r w:rsidRPr="00FB6680">
              <w:rPr>
                <w:rFonts w:cstheme="minorHAnsi"/>
              </w:rPr>
              <w:t>Map of events</w:t>
            </w:r>
          </w:p>
        </w:tc>
        <w:tc>
          <w:tcPr>
            <w:tcW w:w="5387" w:type="dxa"/>
          </w:tcPr>
          <w:p w14:paraId="0CAB1772" w14:textId="221D950B" w:rsidR="00781B41" w:rsidRPr="00781B41" w:rsidRDefault="6A56740F" w:rsidP="1C8DDDD5">
            <w:pPr>
              <w:rPr>
                <w:color w:val="FF0000"/>
              </w:rPr>
            </w:pPr>
            <w:r w:rsidRPr="00C22902">
              <w:t xml:space="preserve">This task is to help students see the geographical range of events – and the fact that it was not just London and the </w:t>
            </w:r>
            <w:proofErr w:type="gramStart"/>
            <w:r w:rsidRPr="00C22902">
              <w:t>South East</w:t>
            </w:r>
            <w:proofErr w:type="gramEnd"/>
            <w:r w:rsidRPr="00C22902">
              <w:t>. Similarly, encourage students to look at the dates to note how events did not end after Wat Tyler was killed in London.</w:t>
            </w:r>
          </w:p>
        </w:tc>
        <w:tc>
          <w:tcPr>
            <w:tcW w:w="2977" w:type="dxa"/>
          </w:tcPr>
          <w:p w14:paraId="1AAF19B4" w14:textId="77777777" w:rsidR="00781B41" w:rsidRDefault="00781B41" w:rsidP="00781B41">
            <w:pPr>
              <w:rPr>
                <w:rFonts w:cstheme="minorHAnsi"/>
              </w:rPr>
            </w:pPr>
          </w:p>
        </w:tc>
        <w:tc>
          <w:tcPr>
            <w:tcW w:w="2268" w:type="dxa"/>
          </w:tcPr>
          <w:p w14:paraId="4A79C517" w14:textId="72EA669A" w:rsidR="00781B41" w:rsidRPr="00781B41" w:rsidRDefault="00D50D31" w:rsidP="1C8DDDD5">
            <w:pPr>
              <w:rPr>
                <w:color w:val="FF0000"/>
              </w:rPr>
            </w:pPr>
            <w:hyperlink r:id="rId15" w:history="1">
              <w:r w:rsidR="00C22902" w:rsidRPr="009F744D">
                <w:rPr>
                  <w:rStyle w:val="Hyperlink"/>
                </w:rPr>
                <w:t>https://padlet.com/ha1381/1381-revolt-map-bnofracmmfti1cyc</w:t>
              </w:r>
            </w:hyperlink>
            <w:r w:rsidR="00C22902">
              <w:rPr>
                <w:color w:val="FF0000"/>
              </w:rPr>
              <w:t xml:space="preserve"> </w:t>
            </w:r>
          </w:p>
        </w:tc>
      </w:tr>
      <w:tr w:rsidR="00781B41" w14:paraId="0E667C0A" w14:textId="77777777" w:rsidTr="6A56740F">
        <w:tc>
          <w:tcPr>
            <w:tcW w:w="1134" w:type="dxa"/>
          </w:tcPr>
          <w:p w14:paraId="636BB6AB" w14:textId="4BE32877" w:rsidR="00781B41" w:rsidRDefault="6A56740F" w:rsidP="1C8DDDD5">
            <w:r w:rsidRPr="6A56740F">
              <w:t>34–36</w:t>
            </w:r>
          </w:p>
        </w:tc>
        <w:tc>
          <w:tcPr>
            <w:tcW w:w="3402" w:type="dxa"/>
          </w:tcPr>
          <w:p w14:paraId="364BB1B3" w14:textId="697C7C0C" w:rsidR="00781B41" w:rsidRDefault="6A56740F" w:rsidP="1C8DDDD5">
            <w:r w:rsidRPr="6A56740F">
              <w:t>Additional source: John Peper (pleas)</w:t>
            </w:r>
          </w:p>
        </w:tc>
        <w:tc>
          <w:tcPr>
            <w:tcW w:w="5387" w:type="dxa"/>
          </w:tcPr>
          <w:p w14:paraId="10ECEDA8" w14:textId="348CF044" w:rsidR="00781B41" w:rsidRDefault="6A56740F" w:rsidP="1C8DDDD5">
            <w:r w:rsidRPr="6A56740F">
              <w:t>Key points are highlighted. This suggests the local nature of the Revolt and an opportunity to settle scores – they are stealing property from one person.</w:t>
            </w:r>
          </w:p>
        </w:tc>
        <w:tc>
          <w:tcPr>
            <w:tcW w:w="2977" w:type="dxa"/>
          </w:tcPr>
          <w:p w14:paraId="6C660066" w14:textId="22800F24" w:rsidR="00781B41" w:rsidRDefault="6A56740F" w:rsidP="1C8DDDD5">
            <w:r w:rsidRPr="6A56740F">
              <w:t>Can print either version for students (with or without highlighting).</w:t>
            </w:r>
          </w:p>
        </w:tc>
        <w:tc>
          <w:tcPr>
            <w:tcW w:w="2268" w:type="dxa"/>
          </w:tcPr>
          <w:p w14:paraId="202A3601" w14:textId="6ACB30D6" w:rsidR="00781B41" w:rsidRDefault="6A56740F" w:rsidP="1C8DDDD5">
            <w:r w:rsidRPr="6A56740F">
              <w:t xml:space="preserve">Can print slides for students. </w:t>
            </w:r>
          </w:p>
        </w:tc>
      </w:tr>
      <w:tr w:rsidR="00781B41" w14:paraId="6D412EBC" w14:textId="77777777" w:rsidTr="6A56740F">
        <w:tc>
          <w:tcPr>
            <w:tcW w:w="1134" w:type="dxa"/>
          </w:tcPr>
          <w:p w14:paraId="0CB13D8A" w14:textId="6C6865E3" w:rsidR="00781B41" w:rsidRDefault="6A56740F" w:rsidP="1C8DDDD5">
            <w:r w:rsidRPr="6A56740F">
              <w:t>37–39</w:t>
            </w:r>
          </w:p>
        </w:tc>
        <w:tc>
          <w:tcPr>
            <w:tcW w:w="3402" w:type="dxa"/>
          </w:tcPr>
          <w:p w14:paraId="06928990" w14:textId="0D79B3D2" w:rsidR="00781B41" w:rsidRDefault="6A56740F" w:rsidP="1C8DDDD5">
            <w:r w:rsidRPr="6A56740F">
              <w:t>Additional source: John Shirley</w:t>
            </w:r>
          </w:p>
        </w:tc>
        <w:tc>
          <w:tcPr>
            <w:tcW w:w="5387" w:type="dxa"/>
          </w:tcPr>
          <w:p w14:paraId="1DC2C2E4" w14:textId="751DC2D3" w:rsidR="00781B41" w:rsidRDefault="6A56740F" w:rsidP="6A56740F">
            <w:r w:rsidRPr="6A56740F">
              <w:t xml:space="preserve">This suggests how worried the authorities were in the aftermath of the events in London. John Shirley was arrested and executed for talking in a </w:t>
            </w:r>
            <w:proofErr w:type="gramStart"/>
            <w:r w:rsidRPr="6A56740F">
              <w:t>tavern, and</w:t>
            </w:r>
            <w:proofErr w:type="gramEnd"/>
            <w:r w:rsidRPr="6A56740F">
              <w:t xml:space="preserve"> did not even have a full trial. It also shows how rebels were moving around the country.</w:t>
            </w:r>
          </w:p>
        </w:tc>
        <w:tc>
          <w:tcPr>
            <w:tcW w:w="2977" w:type="dxa"/>
          </w:tcPr>
          <w:p w14:paraId="53BB6DCF" w14:textId="00BA4D46" w:rsidR="00781B41" w:rsidRDefault="6A56740F" w:rsidP="1C8DDDD5">
            <w:r w:rsidRPr="6A56740F">
              <w:t>Can print either version for students (with or without highlighting).</w:t>
            </w:r>
          </w:p>
        </w:tc>
        <w:tc>
          <w:tcPr>
            <w:tcW w:w="2268" w:type="dxa"/>
          </w:tcPr>
          <w:p w14:paraId="587074E4" w14:textId="4245F2EC" w:rsidR="00781B41" w:rsidRDefault="6A56740F" w:rsidP="1C8DDDD5">
            <w:r w:rsidRPr="6A56740F">
              <w:t>Can print slides for students.</w:t>
            </w:r>
          </w:p>
        </w:tc>
      </w:tr>
      <w:tr w:rsidR="00781B41" w14:paraId="2895A4C5" w14:textId="77777777" w:rsidTr="6A56740F">
        <w:tc>
          <w:tcPr>
            <w:tcW w:w="1134" w:type="dxa"/>
          </w:tcPr>
          <w:p w14:paraId="78AACF50" w14:textId="5BDAD76F" w:rsidR="00781B41" w:rsidRDefault="6A56740F" w:rsidP="1C8DDDD5">
            <w:r w:rsidRPr="6A56740F">
              <w:t>40–46</w:t>
            </w:r>
          </w:p>
        </w:tc>
        <w:tc>
          <w:tcPr>
            <w:tcW w:w="3402" w:type="dxa"/>
          </w:tcPr>
          <w:p w14:paraId="4BE03B5B" w14:textId="77777777" w:rsidR="00781B41" w:rsidRDefault="00781B41" w:rsidP="00781B41">
            <w:pPr>
              <w:rPr>
                <w:rFonts w:cstheme="minorHAnsi"/>
              </w:rPr>
            </w:pPr>
            <w:r>
              <w:rPr>
                <w:rFonts w:cstheme="minorHAnsi"/>
              </w:rPr>
              <w:t>Chronicles</w:t>
            </w:r>
          </w:p>
        </w:tc>
        <w:tc>
          <w:tcPr>
            <w:tcW w:w="5387" w:type="dxa"/>
          </w:tcPr>
          <w:p w14:paraId="7451DF4F" w14:textId="1A435DC8" w:rsidR="00781B41" w:rsidRDefault="6A56740F" w:rsidP="1C8DDDD5">
            <w:r w:rsidRPr="6A56740F">
              <w:t>This provides information relating to the chronicles generally, and then the four main chronicles about the event, plus questions to think about.</w:t>
            </w:r>
          </w:p>
        </w:tc>
        <w:tc>
          <w:tcPr>
            <w:tcW w:w="2977" w:type="dxa"/>
          </w:tcPr>
          <w:p w14:paraId="03F0BDF5" w14:textId="77777777" w:rsidR="00781B41" w:rsidRDefault="00781B41" w:rsidP="00781B41">
            <w:pPr>
              <w:rPr>
                <w:rFonts w:cstheme="minorHAnsi"/>
              </w:rPr>
            </w:pPr>
          </w:p>
        </w:tc>
        <w:tc>
          <w:tcPr>
            <w:tcW w:w="2268" w:type="dxa"/>
          </w:tcPr>
          <w:p w14:paraId="45B414FA" w14:textId="6C672864" w:rsidR="00781B41" w:rsidRDefault="6A56740F" w:rsidP="1C8DDDD5">
            <w:r w:rsidRPr="6A56740F">
              <w:t>Print slides 42–45 for students</w:t>
            </w:r>
          </w:p>
        </w:tc>
      </w:tr>
      <w:tr w:rsidR="00781B41" w14:paraId="5FB8A7D9" w14:textId="77777777" w:rsidTr="6A56740F">
        <w:tc>
          <w:tcPr>
            <w:tcW w:w="1134" w:type="dxa"/>
          </w:tcPr>
          <w:p w14:paraId="0FDEED44" w14:textId="7D62C584" w:rsidR="00781B41" w:rsidRDefault="6A56740F" w:rsidP="6A56740F">
            <w:r w:rsidRPr="6A56740F">
              <w:t>47</w:t>
            </w:r>
          </w:p>
        </w:tc>
        <w:tc>
          <w:tcPr>
            <w:tcW w:w="3402" w:type="dxa"/>
          </w:tcPr>
          <w:p w14:paraId="7640F90E" w14:textId="77777777" w:rsidR="00781B41" w:rsidRDefault="002D220C" w:rsidP="00781B41">
            <w:pPr>
              <w:rPr>
                <w:rFonts w:cstheme="minorHAnsi"/>
              </w:rPr>
            </w:pPr>
            <w:r>
              <w:rPr>
                <w:rFonts w:cstheme="minorHAnsi"/>
              </w:rPr>
              <w:t>Review</w:t>
            </w:r>
          </w:p>
        </w:tc>
        <w:tc>
          <w:tcPr>
            <w:tcW w:w="5387" w:type="dxa"/>
          </w:tcPr>
          <w:p w14:paraId="359F867F" w14:textId="77777777" w:rsidR="00781B41" w:rsidRDefault="00781B41" w:rsidP="00781B41">
            <w:pPr>
              <w:rPr>
                <w:rFonts w:cstheme="minorHAnsi"/>
              </w:rPr>
            </w:pPr>
          </w:p>
        </w:tc>
        <w:tc>
          <w:tcPr>
            <w:tcW w:w="2977" w:type="dxa"/>
          </w:tcPr>
          <w:p w14:paraId="43F78C14" w14:textId="77777777" w:rsidR="00781B41" w:rsidRDefault="00781B41" w:rsidP="00781B41">
            <w:pPr>
              <w:rPr>
                <w:rFonts w:cstheme="minorHAnsi"/>
              </w:rPr>
            </w:pPr>
          </w:p>
        </w:tc>
        <w:tc>
          <w:tcPr>
            <w:tcW w:w="2268" w:type="dxa"/>
          </w:tcPr>
          <w:p w14:paraId="0AC5C238" w14:textId="77777777" w:rsidR="00781B41" w:rsidRDefault="00781B41" w:rsidP="00781B41">
            <w:pPr>
              <w:rPr>
                <w:rFonts w:cstheme="minorHAnsi"/>
              </w:rPr>
            </w:pPr>
          </w:p>
        </w:tc>
      </w:tr>
      <w:tr w:rsidR="00781B41" w14:paraId="68148906" w14:textId="77777777" w:rsidTr="6A56740F">
        <w:tc>
          <w:tcPr>
            <w:tcW w:w="1134" w:type="dxa"/>
          </w:tcPr>
          <w:p w14:paraId="4A0C10F0" w14:textId="2D8C3B23" w:rsidR="00781B41" w:rsidRDefault="6A56740F" w:rsidP="6A56740F">
            <w:r w:rsidRPr="6A56740F">
              <w:t>48</w:t>
            </w:r>
          </w:p>
        </w:tc>
        <w:tc>
          <w:tcPr>
            <w:tcW w:w="3402" w:type="dxa"/>
          </w:tcPr>
          <w:p w14:paraId="4BF2B09C" w14:textId="5A9D7EE6" w:rsidR="00781B41" w:rsidRDefault="6A56740F" w:rsidP="1C8DDDD5">
            <w:r w:rsidRPr="6A56740F">
              <w:t>Recent interpretations</w:t>
            </w:r>
          </w:p>
        </w:tc>
        <w:tc>
          <w:tcPr>
            <w:tcW w:w="5387" w:type="dxa"/>
          </w:tcPr>
          <w:p w14:paraId="78A62FA0" w14:textId="4491535D" w:rsidR="00781B41" w:rsidRDefault="6A56740F" w:rsidP="40774565">
            <w:r w:rsidRPr="6A56740F">
              <w:t>It is worth noting that some of the new research is possible because of technology – we can now use databases, so we can easily cross-reference a huge amount of data.</w:t>
            </w:r>
          </w:p>
        </w:tc>
        <w:tc>
          <w:tcPr>
            <w:tcW w:w="2977" w:type="dxa"/>
          </w:tcPr>
          <w:p w14:paraId="1A7E02EA" w14:textId="77777777" w:rsidR="00781B41" w:rsidRDefault="00781B41" w:rsidP="00781B41">
            <w:pPr>
              <w:rPr>
                <w:rFonts w:cstheme="minorHAnsi"/>
              </w:rPr>
            </w:pPr>
          </w:p>
        </w:tc>
        <w:tc>
          <w:tcPr>
            <w:tcW w:w="2268" w:type="dxa"/>
          </w:tcPr>
          <w:p w14:paraId="6F429329" w14:textId="77777777" w:rsidR="00781B41" w:rsidRDefault="00781B41" w:rsidP="00781B41">
            <w:pPr>
              <w:rPr>
                <w:rFonts w:cstheme="minorHAnsi"/>
              </w:rPr>
            </w:pPr>
          </w:p>
        </w:tc>
      </w:tr>
      <w:tr w:rsidR="00781B41" w14:paraId="32822DA3" w14:textId="77777777" w:rsidTr="6A56740F">
        <w:tc>
          <w:tcPr>
            <w:tcW w:w="1134" w:type="dxa"/>
          </w:tcPr>
          <w:p w14:paraId="76D99234" w14:textId="5ED564FA" w:rsidR="00781B41" w:rsidRDefault="6A56740F" w:rsidP="1C8DDDD5">
            <w:r w:rsidRPr="6A56740F">
              <w:t>49 and 50</w:t>
            </w:r>
          </w:p>
        </w:tc>
        <w:tc>
          <w:tcPr>
            <w:tcW w:w="3402" w:type="dxa"/>
          </w:tcPr>
          <w:p w14:paraId="13CACBBB" w14:textId="77777777" w:rsidR="00781B41" w:rsidRDefault="00781B41" w:rsidP="00781B41">
            <w:pPr>
              <w:rPr>
                <w:rFonts w:cstheme="minorHAnsi"/>
              </w:rPr>
            </w:pPr>
            <w:r>
              <w:rPr>
                <w:rFonts w:cstheme="minorHAnsi"/>
              </w:rPr>
              <w:t>Review sheet</w:t>
            </w:r>
          </w:p>
          <w:p w14:paraId="65F67BB4" w14:textId="77777777" w:rsidR="00781B41" w:rsidRDefault="00781B41" w:rsidP="00781B41">
            <w:pPr>
              <w:rPr>
                <w:rFonts w:cstheme="minorHAnsi"/>
              </w:rPr>
            </w:pPr>
          </w:p>
          <w:p w14:paraId="3BF4A020" w14:textId="77777777" w:rsidR="00781B41" w:rsidRDefault="00781B41" w:rsidP="00781B41">
            <w:pPr>
              <w:rPr>
                <w:rFonts w:cstheme="minorHAnsi"/>
              </w:rPr>
            </w:pPr>
            <w:r w:rsidRPr="00FC7A44">
              <w:rPr>
                <w:rFonts w:cstheme="minorHAnsi"/>
                <w:noProof/>
                <w:lang w:eastAsia="en-GB"/>
              </w:rPr>
              <w:drawing>
                <wp:inline distT="0" distB="0" distL="0" distR="0" wp14:anchorId="12D04194" wp14:editId="5A708BBA">
                  <wp:extent cx="951303" cy="706078"/>
                  <wp:effectExtent l="152400" t="171450" r="344170" b="36131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6"/>
                          <a:srcRect l="25284" t="21496" r="10796" b="15246"/>
                          <a:stretch/>
                        </pic:blipFill>
                        <pic:spPr>
                          <a:xfrm>
                            <a:off x="0" y="0"/>
                            <a:ext cx="971071" cy="72075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87" w:type="dxa"/>
          </w:tcPr>
          <w:p w14:paraId="32AFCF81" w14:textId="77777777" w:rsidR="00781B41" w:rsidRDefault="6A56740F" w:rsidP="6A56740F">
            <w:r w:rsidRPr="6A56740F">
              <w:t xml:space="preserve">Students should now reflect on what they have found out in this lesson.  </w:t>
            </w:r>
          </w:p>
          <w:p w14:paraId="1DB86693" w14:textId="77777777" w:rsidR="00781B41" w:rsidRDefault="00781B41" w:rsidP="00781B41">
            <w:pPr>
              <w:rPr>
                <w:rFonts w:cstheme="minorHAnsi"/>
              </w:rPr>
            </w:pPr>
          </w:p>
          <w:p w14:paraId="4643DFA8" w14:textId="7ED0BD2B" w:rsidR="00781B41" w:rsidRDefault="6A56740F" w:rsidP="1C8DDDD5">
            <w:r w:rsidRPr="6A56740F">
              <w:t>This activity is to help them to realise that history is not always clear-cut, and that historians don’t always have all the evidence that they need.</w:t>
            </w:r>
          </w:p>
        </w:tc>
        <w:tc>
          <w:tcPr>
            <w:tcW w:w="2977" w:type="dxa"/>
          </w:tcPr>
          <w:p w14:paraId="34E80A19" w14:textId="77777777" w:rsidR="00781B41" w:rsidRDefault="00781B41" w:rsidP="00781B41">
            <w:pPr>
              <w:rPr>
                <w:rFonts w:cstheme="minorHAnsi"/>
              </w:rPr>
            </w:pPr>
          </w:p>
        </w:tc>
        <w:tc>
          <w:tcPr>
            <w:tcW w:w="2268" w:type="dxa"/>
          </w:tcPr>
          <w:p w14:paraId="44D8214C" w14:textId="0947ADF6" w:rsidR="00781B41" w:rsidRDefault="6A56740F" w:rsidP="1C8DDDD5">
            <w:r w:rsidRPr="6A56740F">
              <w:t>Evidence review</w:t>
            </w:r>
          </w:p>
        </w:tc>
      </w:tr>
      <w:tr w:rsidR="002D220C" w14:paraId="3C9BB9EB" w14:textId="77777777" w:rsidTr="6A56740F">
        <w:tc>
          <w:tcPr>
            <w:tcW w:w="1134" w:type="dxa"/>
          </w:tcPr>
          <w:p w14:paraId="471D9590" w14:textId="1106CE16" w:rsidR="002D220C" w:rsidRDefault="00DA4E69" w:rsidP="00781B41">
            <w:pPr>
              <w:rPr>
                <w:rFonts w:cstheme="minorHAnsi"/>
              </w:rPr>
            </w:pPr>
            <w:r>
              <w:rPr>
                <w:rFonts w:cstheme="minorHAnsi"/>
              </w:rPr>
              <w:t>51</w:t>
            </w:r>
          </w:p>
        </w:tc>
        <w:tc>
          <w:tcPr>
            <w:tcW w:w="3402" w:type="dxa"/>
          </w:tcPr>
          <w:p w14:paraId="54FF9CDD" w14:textId="77777777" w:rsidR="002D220C" w:rsidRDefault="002D220C" w:rsidP="00781B41">
            <w:pPr>
              <w:rPr>
                <w:rFonts w:cstheme="minorHAnsi"/>
              </w:rPr>
            </w:pPr>
            <w:r>
              <w:rPr>
                <w:rFonts w:cstheme="minorHAnsi"/>
              </w:rPr>
              <w:t>Plenary</w:t>
            </w:r>
          </w:p>
        </w:tc>
        <w:tc>
          <w:tcPr>
            <w:tcW w:w="5387" w:type="dxa"/>
          </w:tcPr>
          <w:p w14:paraId="6D31A52C" w14:textId="710CD79B" w:rsidR="002D220C" w:rsidRDefault="6A56740F" w:rsidP="1C8DDDD5">
            <w:r w:rsidRPr="6A56740F">
              <w:t xml:space="preserve">The slide has three possible plenary questions.  </w:t>
            </w:r>
          </w:p>
          <w:p w14:paraId="249A6F7D" w14:textId="77777777" w:rsidR="00660C14" w:rsidRDefault="00660C14" w:rsidP="00781B41">
            <w:pPr>
              <w:rPr>
                <w:rFonts w:cstheme="minorHAnsi"/>
              </w:rPr>
            </w:pPr>
          </w:p>
          <w:p w14:paraId="53B3D478" w14:textId="6DC4F59A" w:rsidR="00660C14" w:rsidRDefault="6A56740F" w:rsidP="1C8DDDD5">
            <w:r w:rsidRPr="6A56740F">
              <w:t xml:space="preserve">If students are thinking about </w:t>
            </w:r>
            <w:proofErr w:type="gramStart"/>
            <w:r w:rsidRPr="6A56740F">
              <w:t>why</w:t>
            </w:r>
            <w:proofErr w:type="gramEnd"/>
            <w:r w:rsidRPr="6A56740F">
              <w:t xml:space="preserve"> it is hard to find out about 1381, they may want to consider:</w:t>
            </w:r>
          </w:p>
          <w:p w14:paraId="34EAD311" w14:textId="5B7B27C3" w:rsidR="00660C14" w:rsidRPr="00513E42" w:rsidRDefault="6A56740F" w:rsidP="00660C14">
            <w:pPr>
              <w:pStyle w:val="ListParagraph"/>
              <w:numPr>
                <w:ilvl w:val="0"/>
                <w:numId w:val="2"/>
              </w:numPr>
            </w:pPr>
            <w:r>
              <w:t>How do we find the voices of the past? Literacy, survival of materials, etc.</w:t>
            </w:r>
          </w:p>
          <w:p w14:paraId="2FAFF3FD" w14:textId="24875523" w:rsidR="00660C14" w:rsidRPr="00513E42" w:rsidRDefault="6A56740F" w:rsidP="00660C14">
            <w:pPr>
              <w:pStyle w:val="ListParagraph"/>
              <w:numPr>
                <w:ilvl w:val="0"/>
                <w:numId w:val="2"/>
              </w:numPr>
            </w:pPr>
            <w:r>
              <w:t>‘Fake news’ today and the media – do we trust them?</w:t>
            </w:r>
          </w:p>
          <w:p w14:paraId="0C300F53" w14:textId="77777777" w:rsidR="00660C14" w:rsidRPr="00513E42" w:rsidRDefault="00660C14" w:rsidP="00660C14">
            <w:pPr>
              <w:pStyle w:val="ListParagraph"/>
              <w:numPr>
                <w:ilvl w:val="0"/>
                <w:numId w:val="2"/>
              </w:numPr>
            </w:pPr>
            <w:r w:rsidRPr="00513E42">
              <w:t>How much was suppressed at the time?</w:t>
            </w:r>
          </w:p>
          <w:p w14:paraId="6B83F8F4" w14:textId="10C399FE" w:rsidR="00660C14" w:rsidRDefault="40774565" w:rsidP="40774565">
            <w:pPr>
              <w:pStyle w:val="ListParagraph"/>
              <w:numPr>
                <w:ilvl w:val="0"/>
                <w:numId w:val="2"/>
              </w:numPr>
            </w:pPr>
            <w:r>
              <w:t>How much evidence has just been lost over time?</w:t>
            </w:r>
          </w:p>
        </w:tc>
        <w:tc>
          <w:tcPr>
            <w:tcW w:w="2977" w:type="dxa"/>
          </w:tcPr>
          <w:p w14:paraId="40F28DB8" w14:textId="77777777" w:rsidR="002D220C" w:rsidRDefault="002D220C" w:rsidP="00781B41">
            <w:pPr>
              <w:rPr>
                <w:rFonts w:cstheme="minorHAnsi"/>
              </w:rPr>
            </w:pPr>
          </w:p>
        </w:tc>
        <w:tc>
          <w:tcPr>
            <w:tcW w:w="2268" w:type="dxa"/>
          </w:tcPr>
          <w:p w14:paraId="3433A708" w14:textId="77777777" w:rsidR="002D220C" w:rsidRDefault="002D220C" w:rsidP="00781B41">
            <w:pPr>
              <w:rPr>
                <w:rFonts w:cstheme="minorHAnsi"/>
              </w:rPr>
            </w:pPr>
          </w:p>
        </w:tc>
      </w:tr>
      <w:tr w:rsidR="002D220C" w14:paraId="37E7EE61" w14:textId="77777777" w:rsidTr="6A56740F">
        <w:tc>
          <w:tcPr>
            <w:tcW w:w="1134" w:type="dxa"/>
          </w:tcPr>
          <w:p w14:paraId="3D38484F" w14:textId="3C1B22F2" w:rsidR="002D220C" w:rsidRDefault="00DA4E69" w:rsidP="00781B41">
            <w:pPr>
              <w:rPr>
                <w:rFonts w:cstheme="minorHAnsi"/>
              </w:rPr>
            </w:pPr>
            <w:r>
              <w:rPr>
                <w:rFonts w:cstheme="minorHAnsi"/>
              </w:rPr>
              <w:t>52</w:t>
            </w:r>
          </w:p>
        </w:tc>
        <w:tc>
          <w:tcPr>
            <w:tcW w:w="3402" w:type="dxa"/>
          </w:tcPr>
          <w:p w14:paraId="333AD3AB" w14:textId="66BC1F81" w:rsidR="002D220C" w:rsidRDefault="6A56740F" w:rsidP="1C8DDDD5">
            <w:r w:rsidRPr="6A56740F">
              <w:t>Optional plenary: Is the term ‘Peasant’s Revolt’ accurate?</w:t>
            </w:r>
          </w:p>
        </w:tc>
        <w:tc>
          <w:tcPr>
            <w:tcW w:w="5387" w:type="dxa"/>
          </w:tcPr>
          <w:p w14:paraId="72D72035" w14:textId="3A5C712B" w:rsidR="002D220C" w:rsidRDefault="6A56740F" w:rsidP="1C8DDDD5">
            <w:r w:rsidRPr="6A56740F">
              <w:t>This grid is useful for thinking about the scale of the Revolt, as well as thinking about the context of it compared to other protests.</w:t>
            </w:r>
          </w:p>
        </w:tc>
        <w:tc>
          <w:tcPr>
            <w:tcW w:w="2977" w:type="dxa"/>
          </w:tcPr>
          <w:p w14:paraId="41FB9055" w14:textId="77777777" w:rsidR="002D220C" w:rsidRDefault="002D220C" w:rsidP="00781B41">
            <w:pPr>
              <w:rPr>
                <w:rFonts w:cstheme="minorHAnsi"/>
              </w:rPr>
            </w:pPr>
          </w:p>
        </w:tc>
        <w:tc>
          <w:tcPr>
            <w:tcW w:w="2268" w:type="dxa"/>
          </w:tcPr>
          <w:p w14:paraId="6ADCE91D" w14:textId="3101C0CE" w:rsidR="002D220C" w:rsidRDefault="6A56740F" w:rsidP="1C8DDDD5">
            <w:r w:rsidRPr="6A56740F">
              <w:t>Protest grid</w:t>
            </w:r>
          </w:p>
        </w:tc>
      </w:tr>
    </w:tbl>
    <w:p w14:paraId="57B0C7FE" w14:textId="77777777" w:rsidR="003B674C" w:rsidRPr="003B674C" w:rsidRDefault="003B674C">
      <w:pPr>
        <w:rPr>
          <w:rFonts w:ascii="Arial Rounded MT Bold" w:hAnsi="Arial Rounded MT Bold"/>
        </w:rPr>
      </w:pPr>
    </w:p>
    <w:sectPr w:rsidR="003B674C" w:rsidRPr="003B674C" w:rsidSect="0007234C">
      <w:pgSz w:w="16838" w:h="11906" w:orient="landscape"/>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B72026"/>
    <w:multiLevelType w:val="hybridMultilevel"/>
    <w:tmpl w:val="31F4E9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9B7112A"/>
    <w:multiLevelType w:val="hybridMultilevel"/>
    <w:tmpl w:val="F61ADB44"/>
    <w:lvl w:ilvl="0" w:tplc="BC20C6AA">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AFB51D8"/>
    <w:multiLevelType w:val="hybridMultilevel"/>
    <w:tmpl w:val="33383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46593849">
    <w:abstractNumId w:val="1"/>
  </w:num>
  <w:num w:numId="2" w16cid:durableId="295915152">
    <w:abstractNumId w:val="0"/>
  </w:num>
  <w:num w:numId="3" w16cid:durableId="11004902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74C"/>
    <w:rsid w:val="0007234C"/>
    <w:rsid w:val="00085699"/>
    <w:rsid w:val="000A0A4E"/>
    <w:rsid w:val="000B525B"/>
    <w:rsid w:val="000F6779"/>
    <w:rsid w:val="00116220"/>
    <w:rsid w:val="00133466"/>
    <w:rsid w:val="00140F6C"/>
    <w:rsid w:val="0017371D"/>
    <w:rsid w:val="001B3730"/>
    <w:rsid w:val="001D1FE5"/>
    <w:rsid w:val="001D37F9"/>
    <w:rsid w:val="002437B5"/>
    <w:rsid w:val="002B0432"/>
    <w:rsid w:val="002C103F"/>
    <w:rsid w:val="002D220C"/>
    <w:rsid w:val="002D5103"/>
    <w:rsid w:val="003210A7"/>
    <w:rsid w:val="00340E58"/>
    <w:rsid w:val="003A1F23"/>
    <w:rsid w:val="003B674C"/>
    <w:rsid w:val="003C3E96"/>
    <w:rsid w:val="003D62EB"/>
    <w:rsid w:val="004208A4"/>
    <w:rsid w:val="004369DF"/>
    <w:rsid w:val="00481875"/>
    <w:rsid w:val="004A0C15"/>
    <w:rsid w:val="00513E42"/>
    <w:rsid w:val="005221EC"/>
    <w:rsid w:val="00536BD3"/>
    <w:rsid w:val="005E29B2"/>
    <w:rsid w:val="00604791"/>
    <w:rsid w:val="00615305"/>
    <w:rsid w:val="00660C14"/>
    <w:rsid w:val="006A3DC6"/>
    <w:rsid w:val="006C22E5"/>
    <w:rsid w:val="006E3AA1"/>
    <w:rsid w:val="0074226E"/>
    <w:rsid w:val="0075623F"/>
    <w:rsid w:val="00781B41"/>
    <w:rsid w:val="00791DD2"/>
    <w:rsid w:val="007A2929"/>
    <w:rsid w:val="007B2285"/>
    <w:rsid w:val="007E15DC"/>
    <w:rsid w:val="007E1D31"/>
    <w:rsid w:val="007F6EAB"/>
    <w:rsid w:val="0083795B"/>
    <w:rsid w:val="008603EB"/>
    <w:rsid w:val="00860F43"/>
    <w:rsid w:val="00866BE4"/>
    <w:rsid w:val="008814B5"/>
    <w:rsid w:val="00891D68"/>
    <w:rsid w:val="008E42E5"/>
    <w:rsid w:val="008F39A1"/>
    <w:rsid w:val="00903EAA"/>
    <w:rsid w:val="009361BD"/>
    <w:rsid w:val="0094066F"/>
    <w:rsid w:val="0095436C"/>
    <w:rsid w:val="00971800"/>
    <w:rsid w:val="009C42A2"/>
    <w:rsid w:val="009F7EA6"/>
    <w:rsid w:val="00A075AB"/>
    <w:rsid w:val="00A33F3C"/>
    <w:rsid w:val="00A63CD8"/>
    <w:rsid w:val="00AB1467"/>
    <w:rsid w:val="00AD0879"/>
    <w:rsid w:val="00B72524"/>
    <w:rsid w:val="00BC7A15"/>
    <w:rsid w:val="00BE0DAA"/>
    <w:rsid w:val="00C16E90"/>
    <w:rsid w:val="00C22902"/>
    <w:rsid w:val="00C46998"/>
    <w:rsid w:val="00C871FC"/>
    <w:rsid w:val="00D4452F"/>
    <w:rsid w:val="00D50D31"/>
    <w:rsid w:val="00D76272"/>
    <w:rsid w:val="00D85086"/>
    <w:rsid w:val="00DA4E69"/>
    <w:rsid w:val="00DB29DE"/>
    <w:rsid w:val="00DD107F"/>
    <w:rsid w:val="00DD65C0"/>
    <w:rsid w:val="00DF22B1"/>
    <w:rsid w:val="00DF3466"/>
    <w:rsid w:val="00E4305F"/>
    <w:rsid w:val="00F04E6A"/>
    <w:rsid w:val="00F46327"/>
    <w:rsid w:val="00F52538"/>
    <w:rsid w:val="00F63D15"/>
    <w:rsid w:val="00F86C32"/>
    <w:rsid w:val="00F954F8"/>
    <w:rsid w:val="00FB6680"/>
    <w:rsid w:val="00FC7A44"/>
    <w:rsid w:val="092ACE55"/>
    <w:rsid w:val="10A14CC1"/>
    <w:rsid w:val="162E4C97"/>
    <w:rsid w:val="1C8DDDD5"/>
    <w:rsid w:val="1DFE84EF"/>
    <w:rsid w:val="22CCABA9"/>
    <w:rsid w:val="270B6E39"/>
    <w:rsid w:val="307A05E2"/>
    <w:rsid w:val="3311B892"/>
    <w:rsid w:val="40774565"/>
    <w:rsid w:val="50E2C3AC"/>
    <w:rsid w:val="5112161D"/>
    <w:rsid w:val="607E960E"/>
    <w:rsid w:val="64CEBA00"/>
    <w:rsid w:val="6A56740F"/>
    <w:rsid w:val="74776F78"/>
    <w:rsid w:val="7C8CD8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BE92C"/>
  <w15:chartTrackingRefBased/>
  <w15:docId w15:val="{A3D64181-3BF8-4BAA-A553-6D4AE5D88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23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7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3E42"/>
    <w:pPr>
      <w:ind w:left="720"/>
      <w:contextualSpacing/>
    </w:pPr>
  </w:style>
  <w:style w:type="character" w:styleId="Hyperlink">
    <w:name w:val="Hyperlink"/>
    <w:basedOn w:val="DefaultParagraphFont"/>
    <w:uiPriority w:val="99"/>
    <w:unhideWhenUsed/>
    <w:rsid w:val="00513E42"/>
    <w:rPr>
      <w:color w:val="0563C1" w:themeColor="hyperlink"/>
      <w:u w:val="single"/>
    </w:rPr>
  </w:style>
  <w:style w:type="character" w:styleId="UnresolvedMention">
    <w:name w:val="Unresolved Mention"/>
    <w:basedOn w:val="DefaultParagraphFont"/>
    <w:uiPriority w:val="99"/>
    <w:semiHidden/>
    <w:unhideWhenUsed/>
    <w:rsid w:val="006E3AA1"/>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07234C"/>
    <w:rPr>
      <w:rFonts w:asciiTheme="majorHAnsi" w:eastAsiaTheme="majorEastAsia" w:hAnsiTheme="majorHAnsi" w:cstheme="majorBidi"/>
      <w:color w:val="2E74B5" w:themeColor="accent1" w:themeShade="BF"/>
      <w:sz w:val="32"/>
      <w:szCs w:val="32"/>
    </w:rPr>
  </w:style>
  <w:style w:type="paragraph" w:customStyle="1" w:styleId="Default">
    <w:name w:val="Default"/>
    <w:rsid w:val="0007234C"/>
    <w:pPr>
      <w:autoSpaceDE w:val="0"/>
      <w:autoSpaceDN w:val="0"/>
      <w:adjustRightInd w:val="0"/>
      <w:spacing w:after="0" w:line="240" w:lineRule="auto"/>
    </w:pPr>
    <w:rPr>
      <w:rFonts w:ascii="Arial" w:hAnsi="Arial" w:cs="Arial"/>
      <w:color w:val="000000"/>
      <w:sz w:val="24"/>
      <w:szCs w:val="24"/>
    </w:rPr>
  </w:style>
  <w:style w:type="paragraph" w:styleId="Title">
    <w:name w:val="Title"/>
    <w:basedOn w:val="Normal"/>
    <w:next w:val="Normal"/>
    <w:link w:val="TitleChar"/>
    <w:uiPriority w:val="10"/>
    <w:qFormat/>
    <w:rsid w:val="000723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234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098370">
      <w:bodyDiv w:val="1"/>
      <w:marLeft w:val="0"/>
      <w:marRight w:val="0"/>
      <w:marTop w:val="0"/>
      <w:marBottom w:val="0"/>
      <w:divBdr>
        <w:top w:val="none" w:sz="0" w:space="0" w:color="auto"/>
        <w:left w:val="none" w:sz="0" w:space="0" w:color="auto"/>
        <w:bottom w:val="none" w:sz="0" w:space="0" w:color="auto"/>
        <w:right w:val="none" w:sz="0" w:space="0" w:color="auto"/>
      </w:divBdr>
    </w:div>
    <w:div w:id="1190219798">
      <w:bodyDiv w:val="1"/>
      <w:marLeft w:val="0"/>
      <w:marRight w:val="0"/>
      <w:marTop w:val="0"/>
      <w:marBottom w:val="0"/>
      <w:divBdr>
        <w:top w:val="none" w:sz="0" w:space="0" w:color="auto"/>
        <w:left w:val="none" w:sz="0" w:space="0" w:color="auto"/>
        <w:bottom w:val="none" w:sz="0" w:space="0" w:color="auto"/>
        <w:right w:val="none" w:sz="0" w:space="0" w:color="auto"/>
      </w:divBdr>
    </w:div>
    <w:div w:id="1348409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data.1381.onlin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F9a65eu89Q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hyperlink" Target="https://padlet.com/ha1381/1381-revolt-map-bnofracmmfti1cyc"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1381.on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2067</Words>
  <Characters>11787</Characters>
  <Application>Microsoft Office Word</Application>
  <DocSecurity>0</DocSecurity>
  <Lines>98</Lines>
  <Paragraphs>27</Paragraphs>
  <ScaleCrop>false</ScaleCrop>
  <Company>Aldridge School</Company>
  <LinksUpToDate>false</LinksUpToDate>
  <CharactersWithSpaces>13827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Thomas.G</dc:creator>
  <cp:keywords/>
  <dc:description/>
  <cp:lastModifiedBy>Maheema Chanrai</cp:lastModifiedBy>
  <cp:revision>80</cp:revision>
  <dcterms:created xsi:type="dcterms:W3CDTF">2022-08-23T15:54:00Z</dcterms:created>
  <dcterms:modified xsi:type="dcterms:W3CDTF">2023-10-12T14:30:00Z</dcterms:modified>
</cp:coreProperties>
</file>